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C4" w:rsidRDefault="002A17C4">
      <w:pPr>
        <w:spacing w:after="0" w:line="240" w:lineRule="exact"/>
        <w:rPr>
          <w:rFonts w:ascii="Times New Roman" w:hAnsi="Times New Roman" w:cs="Times New Roman"/>
          <w:sz w:val="24"/>
        </w:rPr>
      </w:pPr>
    </w:p>
    <w:p w:rsidR="002A17C4" w:rsidRDefault="002A17C4">
      <w:pPr>
        <w:spacing w:after="0" w:line="276" w:lineRule="exact"/>
        <w:ind w:left="1132"/>
        <w:rPr>
          <w:sz w:val="24"/>
          <w:szCs w:val="24"/>
        </w:rPr>
      </w:pPr>
    </w:p>
    <w:p w:rsidR="002A17C4" w:rsidRDefault="002A17C4">
      <w:pPr>
        <w:spacing w:after="0" w:line="276" w:lineRule="exact"/>
        <w:ind w:left="1132"/>
        <w:rPr>
          <w:sz w:val="24"/>
          <w:szCs w:val="24"/>
        </w:rPr>
      </w:pPr>
    </w:p>
    <w:p w:rsidR="002A17C4" w:rsidRDefault="002A17C4">
      <w:pPr>
        <w:spacing w:after="0" w:line="276" w:lineRule="exact"/>
        <w:ind w:left="1132"/>
        <w:rPr>
          <w:sz w:val="24"/>
          <w:szCs w:val="24"/>
        </w:rPr>
      </w:pPr>
    </w:p>
    <w:p w:rsidR="004247D3" w:rsidRDefault="004247D3" w:rsidP="004247D3">
      <w:pPr>
        <w:jc w:val="center"/>
        <w:rPr>
          <w:b/>
          <w:bCs/>
          <w:sz w:val="20"/>
          <w:szCs w:val="20"/>
        </w:rPr>
      </w:pPr>
      <w:r>
        <w:rPr>
          <w:b/>
          <w:noProof/>
          <w:sz w:val="20"/>
          <w:szCs w:val="20"/>
          <w:lang w:val="it-IT" w:eastAsia="it-IT"/>
        </w:rPr>
        <w:drawing>
          <wp:inline distT="0" distB="0" distL="0" distR="0">
            <wp:extent cx="6172200" cy="800100"/>
            <wp:effectExtent l="19050" t="0" r="0" b="0"/>
            <wp:docPr id="1"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
                    <pic:cNvPicPr>
                      <a:picLocks noChangeAspect="1" noChangeArrowheads="1"/>
                    </pic:cNvPicPr>
                  </pic:nvPicPr>
                  <pic:blipFill>
                    <a:blip r:embed="rId5"/>
                    <a:srcRect/>
                    <a:stretch>
                      <a:fillRect/>
                    </a:stretch>
                  </pic:blipFill>
                  <pic:spPr bwMode="auto">
                    <a:xfrm>
                      <a:off x="0" y="0"/>
                      <a:ext cx="6172200" cy="800100"/>
                    </a:xfrm>
                    <a:prstGeom prst="rect">
                      <a:avLst/>
                    </a:prstGeom>
                    <a:noFill/>
                    <a:ln w="9525">
                      <a:noFill/>
                      <a:miter lim="800000"/>
                      <a:headEnd/>
                      <a:tailEnd/>
                    </a:ln>
                  </pic:spPr>
                </pic:pic>
              </a:graphicData>
            </a:graphic>
          </wp:inline>
        </w:drawing>
      </w:r>
    </w:p>
    <w:p w:rsidR="004247D3" w:rsidRPr="004247D3" w:rsidRDefault="004247D3" w:rsidP="004247D3">
      <w:pPr>
        <w:jc w:val="center"/>
        <w:rPr>
          <w:b/>
          <w:bCs/>
          <w:sz w:val="28"/>
          <w:szCs w:val="28"/>
          <w:lang w:val="it-IT"/>
        </w:rPr>
      </w:pPr>
      <w:r w:rsidRPr="004247D3">
        <w:rPr>
          <w:b/>
          <w:bCs/>
          <w:sz w:val="28"/>
          <w:szCs w:val="28"/>
          <w:lang w:val="it-IT"/>
        </w:rPr>
        <w:t>ISTITUTO COMPRENSIVO STATALE “</w:t>
      </w:r>
      <w:proofErr w:type="spellStart"/>
      <w:r w:rsidRPr="004247D3">
        <w:rPr>
          <w:b/>
          <w:bCs/>
          <w:sz w:val="28"/>
          <w:szCs w:val="28"/>
          <w:lang w:val="it-IT"/>
        </w:rPr>
        <w:t>Ricciardi</w:t>
      </w:r>
      <w:proofErr w:type="spellEnd"/>
      <w:r w:rsidRPr="004247D3">
        <w:rPr>
          <w:b/>
          <w:bCs/>
          <w:sz w:val="28"/>
          <w:szCs w:val="28"/>
          <w:lang w:val="it-IT"/>
        </w:rPr>
        <w:t>”</w:t>
      </w:r>
    </w:p>
    <w:p w:rsidR="004247D3" w:rsidRPr="004247D3" w:rsidRDefault="004247D3" w:rsidP="004247D3">
      <w:pPr>
        <w:jc w:val="center"/>
        <w:rPr>
          <w:b/>
          <w:bCs/>
          <w:sz w:val="28"/>
          <w:szCs w:val="28"/>
          <w:lang w:val="it-IT"/>
        </w:rPr>
      </w:pPr>
      <w:r w:rsidRPr="004247D3">
        <w:rPr>
          <w:b/>
          <w:bCs/>
          <w:lang w:val="it-IT"/>
        </w:rPr>
        <w:t>Via Kennedy n. 3</w:t>
      </w:r>
      <w:r w:rsidRPr="004247D3">
        <w:rPr>
          <w:b/>
          <w:bCs/>
          <w:sz w:val="28"/>
          <w:szCs w:val="28"/>
          <w:lang w:val="it-IT"/>
        </w:rPr>
        <w:t xml:space="preserve"> – </w:t>
      </w:r>
      <w:r w:rsidRPr="004247D3">
        <w:rPr>
          <w:b/>
          <w:bCs/>
          <w:lang w:val="it-IT"/>
        </w:rPr>
        <w:t>86037</w:t>
      </w:r>
      <w:r w:rsidRPr="004247D3">
        <w:rPr>
          <w:b/>
          <w:bCs/>
          <w:sz w:val="28"/>
          <w:szCs w:val="28"/>
          <w:lang w:val="it-IT"/>
        </w:rPr>
        <w:t xml:space="preserve"> PALATA</w:t>
      </w:r>
    </w:p>
    <w:p w:rsidR="004247D3" w:rsidRPr="004247D3" w:rsidRDefault="004247D3" w:rsidP="004247D3">
      <w:pPr>
        <w:jc w:val="center"/>
        <w:rPr>
          <w:b/>
          <w:bCs/>
          <w:sz w:val="20"/>
          <w:szCs w:val="20"/>
          <w:lang w:val="it-IT"/>
        </w:rPr>
      </w:pPr>
      <w:r w:rsidRPr="004247D3">
        <w:rPr>
          <w:b/>
          <w:bCs/>
          <w:sz w:val="20"/>
          <w:szCs w:val="20"/>
          <w:lang w:val="it-IT"/>
        </w:rPr>
        <w:t>Tel.  0875/975019- fax 0875/975824  - cod. fiscale 91055110703- COD. MECC. cbic85300q</w:t>
      </w:r>
    </w:p>
    <w:p w:rsidR="004247D3" w:rsidRPr="004247D3" w:rsidRDefault="004247D3" w:rsidP="004247D3">
      <w:pPr>
        <w:keepNext/>
        <w:jc w:val="center"/>
        <w:outlineLvl w:val="0"/>
        <w:rPr>
          <w:b/>
          <w:sz w:val="20"/>
          <w:szCs w:val="20"/>
          <w:lang w:val="it-IT"/>
        </w:rPr>
      </w:pPr>
      <w:r w:rsidRPr="004247D3">
        <w:rPr>
          <w:b/>
          <w:bCs/>
          <w:sz w:val="20"/>
          <w:szCs w:val="20"/>
          <w:lang w:val="it-IT"/>
        </w:rPr>
        <w:t xml:space="preserve">E- mail </w:t>
      </w:r>
      <w:hyperlink r:id="rId6" w:history="1">
        <w:r w:rsidRPr="004247D3">
          <w:rPr>
            <w:rStyle w:val="Collegamentoipertestuale"/>
            <w:b/>
            <w:sz w:val="20"/>
            <w:szCs w:val="20"/>
            <w:lang w:val="it-IT"/>
          </w:rPr>
          <w:t>cbic85300q@istruzione.it</w:t>
        </w:r>
      </w:hyperlink>
      <w:r w:rsidRPr="004247D3">
        <w:rPr>
          <w:b/>
          <w:sz w:val="20"/>
          <w:szCs w:val="20"/>
          <w:lang w:val="it-IT"/>
        </w:rPr>
        <w:t xml:space="preserve"> /</w:t>
      </w:r>
      <w:r w:rsidRPr="004247D3">
        <w:rPr>
          <w:sz w:val="20"/>
          <w:szCs w:val="20"/>
          <w:lang w:val="it-IT"/>
        </w:rPr>
        <w:t xml:space="preserve"> </w:t>
      </w:r>
      <w:hyperlink r:id="rId7" w:history="1">
        <w:r w:rsidRPr="004247D3">
          <w:rPr>
            <w:rStyle w:val="Collegamentoipertestuale"/>
            <w:b/>
            <w:sz w:val="20"/>
            <w:szCs w:val="20"/>
            <w:lang w:val="it-IT"/>
          </w:rPr>
          <w:t>cbic85300q@pec.istruzione.it</w:t>
        </w:r>
      </w:hyperlink>
    </w:p>
    <w:p w:rsidR="004247D3" w:rsidRDefault="004247D3" w:rsidP="004247D3">
      <w:pPr>
        <w:keepNext/>
        <w:jc w:val="center"/>
        <w:outlineLvl w:val="0"/>
      </w:pPr>
      <w:r w:rsidRPr="004247D3">
        <w:rPr>
          <w:b/>
          <w:sz w:val="20"/>
          <w:szCs w:val="20"/>
          <w:lang w:val="it-IT"/>
        </w:rPr>
        <w:t xml:space="preserve">Sito web </w:t>
      </w:r>
      <w:hyperlink r:id="rId8" w:history="1">
        <w:r w:rsidRPr="004247D3">
          <w:rPr>
            <w:rStyle w:val="Collegamentoipertestuale"/>
            <w:b/>
            <w:sz w:val="20"/>
            <w:szCs w:val="20"/>
            <w:lang w:val="it-IT"/>
          </w:rPr>
          <w:t>www.comprensivopalata.edu.it</w:t>
        </w:r>
      </w:hyperlink>
    </w:p>
    <w:p w:rsidR="004247D3" w:rsidRPr="00FA3AFE" w:rsidRDefault="004247D3" w:rsidP="004247D3">
      <w:pPr>
        <w:keepNext/>
        <w:jc w:val="center"/>
        <w:outlineLvl w:val="0"/>
        <w:rPr>
          <w:b/>
          <w:sz w:val="20"/>
          <w:szCs w:val="20"/>
          <w:lang w:val="en-US"/>
        </w:rPr>
      </w:pPr>
    </w:p>
    <w:p w:rsidR="002A17C4" w:rsidRDefault="004247D3" w:rsidP="004247D3">
      <w:pPr>
        <w:spacing w:after="0" w:line="276" w:lineRule="exact"/>
        <w:ind w:left="1132"/>
        <w:jc w:val="center"/>
        <w:rPr>
          <w:rFonts w:ascii="Albertus MT" w:hAnsi="Albertus MT"/>
          <w:b/>
          <w:sz w:val="24"/>
          <w:szCs w:val="24"/>
          <w:lang w:val="en-US"/>
        </w:rPr>
      </w:pPr>
      <w:r w:rsidRPr="004247D3">
        <w:rPr>
          <w:rFonts w:ascii="Albertus MT" w:hAnsi="Albertus MT"/>
          <w:b/>
          <w:sz w:val="24"/>
          <w:szCs w:val="24"/>
          <w:lang w:val="en-US"/>
        </w:rPr>
        <w:t>REGOLAMENTO DEL CONSIGLIO D’ISTITUTO</w:t>
      </w:r>
    </w:p>
    <w:p w:rsidR="004247D3" w:rsidRDefault="004247D3" w:rsidP="004247D3">
      <w:pPr>
        <w:spacing w:after="0" w:line="276" w:lineRule="exact"/>
        <w:ind w:left="1132"/>
        <w:jc w:val="center"/>
        <w:rPr>
          <w:rFonts w:ascii="Albertus MT" w:hAnsi="Albertus MT"/>
          <w:b/>
          <w:sz w:val="24"/>
          <w:szCs w:val="24"/>
          <w:lang w:val="en-US"/>
        </w:rPr>
      </w:pPr>
    </w:p>
    <w:p w:rsidR="004247D3" w:rsidRPr="004247D3" w:rsidRDefault="004247D3" w:rsidP="004247D3">
      <w:pPr>
        <w:spacing w:after="0" w:line="276" w:lineRule="exact"/>
        <w:ind w:left="1132"/>
        <w:jc w:val="center"/>
        <w:rPr>
          <w:rFonts w:ascii="Albertus MT" w:hAnsi="Albertus MT"/>
          <w:b/>
          <w:sz w:val="24"/>
          <w:szCs w:val="24"/>
          <w:lang w:val="it-IT"/>
        </w:rPr>
      </w:pPr>
    </w:p>
    <w:p w:rsidR="002A17C4" w:rsidRPr="007D20F3" w:rsidRDefault="00C96E1F" w:rsidP="007D20F3">
      <w:pPr>
        <w:spacing w:before="28" w:after="0" w:line="276" w:lineRule="exact"/>
        <w:ind w:left="1132" w:right="937"/>
        <w:jc w:val="both"/>
        <w:rPr>
          <w:rFonts w:ascii="Albertus MT" w:hAnsi="Albertus MT"/>
          <w:lang w:val="it-IT"/>
        </w:rPr>
      </w:pPr>
      <w:r w:rsidRPr="007D20F3">
        <w:rPr>
          <w:rFonts w:ascii="Albertus MT" w:hAnsi="Albertus MT" w:cs="Times New Roman"/>
          <w:color w:val="000000"/>
          <w:spacing w:val="1"/>
          <w:sz w:val="24"/>
          <w:szCs w:val="24"/>
          <w:lang w:val="it-IT"/>
        </w:rPr>
        <w:t xml:space="preserve">Il Consiglio d’Istituto trova la sua definizione normativa nel Testo Unico delle disposizioni vigenti </w:t>
      </w:r>
      <w:r w:rsidRPr="007D20F3">
        <w:rPr>
          <w:rFonts w:ascii="Albertus MT" w:hAnsi="Albertus MT" w:cs="Times New Roman"/>
          <w:color w:val="000000"/>
          <w:w w:val="109"/>
          <w:sz w:val="24"/>
          <w:szCs w:val="24"/>
          <w:lang w:val="it-IT"/>
        </w:rPr>
        <w:t xml:space="preserve">in materia d’Istruzione relative alle scuole di ogni ordine e grado approvato con il Decreto </w:t>
      </w:r>
      <w:r w:rsidRPr="007D20F3">
        <w:rPr>
          <w:rFonts w:ascii="Albertus MT" w:hAnsi="Albertus MT" w:cs="Times New Roman"/>
          <w:color w:val="000000"/>
          <w:sz w:val="24"/>
          <w:szCs w:val="24"/>
          <w:lang w:val="it-IT"/>
        </w:rPr>
        <w:t xml:space="preserve">Legislativo </w:t>
      </w:r>
      <w:r w:rsidRPr="007D20F3">
        <w:rPr>
          <w:rFonts w:ascii="Albertus MT" w:hAnsi="Albertus MT" w:cs="Times New Roman"/>
          <w:color w:val="000000"/>
          <w:w w:val="101"/>
          <w:sz w:val="24"/>
          <w:szCs w:val="24"/>
          <w:lang w:val="it-IT"/>
        </w:rPr>
        <w:t xml:space="preserve">16  aprile 1994,  n. 297.  Osserva,  inoltre,  le  norme  contenute  nel  Regolamento </w:t>
      </w:r>
      <w:r w:rsidRPr="007D20F3">
        <w:rPr>
          <w:rFonts w:ascii="Albertus MT" w:hAnsi="Albertus MT" w:cs="Times New Roman"/>
          <w:color w:val="000000"/>
          <w:w w:val="104"/>
          <w:sz w:val="24"/>
          <w:szCs w:val="24"/>
          <w:lang w:val="it-IT"/>
        </w:rPr>
        <w:t xml:space="preserve">concernente le  "Istruzioni generali sulla gestione amministrativo </w:t>
      </w:r>
      <w:r w:rsidRPr="007D20F3">
        <w:rPr>
          <w:rFonts w:ascii="Albertus MT" w:hAnsi="Albertus MT" w:cs="Times New Roman"/>
          <w:color w:val="000000"/>
          <w:w w:val="106"/>
          <w:sz w:val="24"/>
          <w:szCs w:val="24"/>
          <w:lang w:val="it-IT"/>
        </w:rPr>
        <w:t xml:space="preserve">- contabile delle istituzioni </w:t>
      </w:r>
      <w:r w:rsidRPr="007D20F3">
        <w:rPr>
          <w:rFonts w:ascii="Albertus MT" w:hAnsi="Albertus MT" w:cs="Times New Roman"/>
          <w:color w:val="000000"/>
          <w:spacing w:val="2"/>
          <w:sz w:val="24"/>
          <w:szCs w:val="24"/>
          <w:lang w:val="it-IT"/>
        </w:rPr>
        <w:t xml:space="preserve">scolastiche"  approvato  con  il  Decreto  Interministeriale 1  febbraio </w:t>
      </w:r>
      <w:r w:rsidRPr="007D20F3">
        <w:rPr>
          <w:rFonts w:ascii="Albertus MT" w:hAnsi="Albertus MT" w:cs="Times New Roman"/>
          <w:color w:val="000000"/>
          <w:spacing w:val="3"/>
          <w:sz w:val="24"/>
          <w:szCs w:val="24"/>
          <w:lang w:val="it-IT"/>
        </w:rPr>
        <w:t xml:space="preserve">2001,  n. </w:t>
      </w:r>
      <w:r w:rsidRPr="007D20F3">
        <w:rPr>
          <w:rFonts w:ascii="Albertus MT" w:hAnsi="Albertus MT" w:cs="Times New Roman"/>
          <w:color w:val="000000"/>
          <w:spacing w:val="2"/>
          <w:sz w:val="24"/>
          <w:szCs w:val="24"/>
          <w:lang w:val="it-IT"/>
        </w:rPr>
        <w:t>44</w:t>
      </w:r>
      <w:r w:rsidR="005F7262" w:rsidRPr="007D20F3">
        <w:rPr>
          <w:rFonts w:ascii="Albertus MT" w:hAnsi="Albertus MT" w:cs="Times New Roman"/>
          <w:color w:val="000000"/>
          <w:spacing w:val="2"/>
          <w:sz w:val="24"/>
          <w:szCs w:val="24"/>
          <w:lang w:val="it-IT"/>
        </w:rPr>
        <w:t>, come novellato dal Decreto Interministeriale 28 agosto 2018, n.129</w:t>
      </w:r>
      <w:r w:rsidRPr="007D20F3">
        <w:rPr>
          <w:rFonts w:ascii="Albertus MT" w:hAnsi="Albertus MT" w:cs="Times New Roman"/>
          <w:color w:val="000000"/>
          <w:spacing w:val="2"/>
          <w:sz w:val="24"/>
          <w:szCs w:val="24"/>
          <w:lang w:val="it-IT"/>
        </w:rPr>
        <w:t xml:space="preserve">,  l’Ordinanza </w:t>
      </w:r>
      <w:r w:rsidRPr="007D20F3">
        <w:rPr>
          <w:rFonts w:ascii="Albertus MT" w:hAnsi="Albertus MT" w:cs="Times New Roman"/>
          <w:color w:val="000000"/>
          <w:w w:val="102"/>
          <w:sz w:val="24"/>
          <w:szCs w:val="24"/>
          <w:lang w:val="it-IT"/>
        </w:rPr>
        <w:t>Ministeriale 15 luglio 1991, n. 215, recante “Elezione degli organi collegiali a livello di circolo -</w:t>
      </w:r>
      <w:r w:rsidRPr="007D20F3">
        <w:rPr>
          <w:rFonts w:ascii="Albertus MT" w:hAnsi="Albertus MT"/>
          <w:lang w:val="it-IT"/>
        </w:rPr>
        <w:br/>
      </w:r>
      <w:r w:rsidRPr="007D20F3">
        <w:rPr>
          <w:rFonts w:ascii="Albertus MT" w:hAnsi="Albertus MT" w:cs="Times New Roman"/>
          <w:color w:val="000000"/>
          <w:sz w:val="24"/>
          <w:szCs w:val="24"/>
          <w:lang w:val="it-IT"/>
        </w:rPr>
        <w:t>istituto” e tutte le altre norme che dispongano sul suo funzionamento.</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Default="00C96E1F" w:rsidP="007D20F3">
      <w:pPr>
        <w:spacing w:before="1" w:after="0" w:line="280" w:lineRule="exact"/>
        <w:ind w:left="1132" w:right="1206"/>
        <w:jc w:val="both"/>
        <w:rPr>
          <w:rFonts w:ascii="Albertus MT" w:hAnsi="Albertus MT" w:cs="Times New Roman"/>
          <w:color w:val="000000"/>
          <w:sz w:val="24"/>
          <w:szCs w:val="24"/>
          <w:lang w:val="it-IT"/>
        </w:rPr>
      </w:pPr>
      <w:r w:rsidRPr="007D20F3">
        <w:rPr>
          <w:rFonts w:ascii="Albertus MT" w:hAnsi="Albertus MT" w:cs="Times New Roman"/>
          <w:color w:val="000000"/>
          <w:sz w:val="24"/>
          <w:szCs w:val="24"/>
          <w:lang w:val="it-IT"/>
        </w:rPr>
        <w:t>Nel Consiglio d’Istituto tutti i membri hanno eguali poteri e si trovano su un piano di eguaglianza giuridica ed al di fuori di ogni rapporto gerarchico.</w:t>
      </w:r>
    </w:p>
    <w:p w:rsidR="004247D3" w:rsidRPr="007D20F3" w:rsidRDefault="004247D3" w:rsidP="007D20F3">
      <w:pPr>
        <w:spacing w:before="1" w:after="0" w:line="280" w:lineRule="exact"/>
        <w:ind w:left="1132" w:right="1206"/>
        <w:jc w:val="both"/>
        <w:rPr>
          <w:rFonts w:ascii="Albertus MT" w:hAnsi="Albertus MT"/>
          <w:lang w:val="it-IT"/>
        </w:rPr>
      </w:pPr>
    </w:p>
    <w:p w:rsidR="002A17C4" w:rsidRDefault="00C96E1F" w:rsidP="007D20F3">
      <w:pPr>
        <w:spacing w:before="264" w:after="0" w:line="276" w:lineRule="exact"/>
        <w:ind w:left="4658"/>
        <w:jc w:val="both"/>
        <w:rPr>
          <w:rFonts w:ascii="Albertus MT" w:hAnsi="Albertus MT" w:cs="Times New Roman"/>
          <w:b/>
          <w:color w:val="000000"/>
          <w:sz w:val="24"/>
          <w:szCs w:val="24"/>
          <w:lang w:val="it-IT"/>
        </w:rPr>
      </w:pPr>
      <w:r w:rsidRPr="007D20F3">
        <w:rPr>
          <w:rFonts w:ascii="Albertus MT" w:hAnsi="Albertus MT" w:cs="Times New Roman"/>
          <w:b/>
          <w:color w:val="000000"/>
          <w:sz w:val="24"/>
          <w:szCs w:val="24"/>
          <w:lang w:val="it-IT"/>
        </w:rPr>
        <w:t>Parte Prima. Del Consiglio</w:t>
      </w:r>
    </w:p>
    <w:p w:rsidR="007D20F3" w:rsidRPr="007D20F3" w:rsidRDefault="007D20F3" w:rsidP="007D20F3">
      <w:pPr>
        <w:spacing w:before="264" w:after="0" w:line="276" w:lineRule="exact"/>
        <w:ind w:left="4658"/>
        <w:jc w:val="both"/>
        <w:rPr>
          <w:rFonts w:ascii="Albertus MT" w:hAnsi="Albertus MT"/>
          <w:b/>
          <w:lang w:val="it-IT"/>
        </w:rPr>
      </w:pPr>
    </w:p>
    <w:p w:rsidR="002A17C4" w:rsidRPr="007D20F3" w:rsidRDefault="00C96E1F" w:rsidP="007D20F3">
      <w:pPr>
        <w:spacing w:before="4" w:after="0" w:line="276" w:lineRule="exact"/>
        <w:ind w:left="4584"/>
        <w:jc w:val="both"/>
        <w:rPr>
          <w:rFonts w:ascii="Albertus MT" w:hAnsi="Albertus MT"/>
          <w:i/>
          <w:lang w:val="it-IT"/>
        </w:rPr>
      </w:pPr>
      <w:r w:rsidRPr="007D20F3">
        <w:rPr>
          <w:rFonts w:ascii="Albertus MT" w:hAnsi="Albertus MT" w:cs="Times New Roman Bold"/>
          <w:i/>
          <w:color w:val="000000"/>
          <w:sz w:val="24"/>
          <w:szCs w:val="24"/>
          <w:lang w:val="it-IT"/>
        </w:rPr>
        <w:t>Articolo 1 -</w:t>
      </w:r>
      <w:r w:rsidRPr="007D20F3">
        <w:rPr>
          <w:rFonts w:ascii="Albertus MT" w:hAnsi="Albertus MT" w:cs="Times New Roman Italic"/>
          <w:i/>
          <w:color w:val="000000"/>
          <w:sz w:val="24"/>
          <w:szCs w:val="24"/>
          <w:lang w:val="it-IT"/>
        </w:rPr>
        <w:t>La prima seduta</w:t>
      </w:r>
    </w:p>
    <w:p w:rsidR="002A17C4" w:rsidRPr="007D20F3" w:rsidRDefault="002A17C4" w:rsidP="007D20F3">
      <w:pPr>
        <w:spacing w:after="0" w:line="280" w:lineRule="exact"/>
        <w:ind w:left="1132"/>
        <w:jc w:val="both"/>
        <w:rPr>
          <w:rFonts w:ascii="Albertus MT" w:hAnsi="Albertus MT"/>
          <w:i/>
          <w:sz w:val="24"/>
          <w:szCs w:val="24"/>
          <w:lang w:val="it-IT"/>
        </w:rPr>
      </w:pPr>
    </w:p>
    <w:p w:rsidR="002A17C4" w:rsidRPr="007D20F3" w:rsidRDefault="00C96E1F" w:rsidP="007D20F3">
      <w:pPr>
        <w:spacing w:before="1" w:after="0" w:line="280" w:lineRule="exact"/>
        <w:ind w:left="1132" w:right="1213"/>
        <w:jc w:val="both"/>
        <w:rPr>
          <w:rFonts w:ascii="Albertus MT" w:hAnsi="Albertus MT"/>
          <w:lang w:val="it-IT"/>
        </w:rPr>
      </w:pPr>
      <w:r w:rsidRPr="007D20F3">
        <w:rPr>
          <w:rFonts w:ascii="Albertus MT" w:hAnsi="Albertus MT" w:cs="Times New Roman"/>
          <w:color w:val="000000"/>
          <w:sz w:val="24"/>
          <w:szCs w:val="24"/>
          <w:lang w:val="it-IT"/>
        </w:rPr>
        <w:t>1. La prima seduta del Consiglio d’Istituto è convocata dal Dirigente Scolastico per l’elezione del Presidente del Consiglio d’Istituto e della Giunta Esecutiva del Consiglio.</w:t>
      </w:r>
    </w:p>
    <w:p w:rsidR="002A17C4" w:rsidRPr="007D20F3" w:rsidRDefault="00C96E1F" w:rsidP="007D20F3">
      <w:pPr>
        <w:spacing w:before="264" w:after="0" w:line="276" w:lineRule="exact"/>
        <w:ind w:left="4267"/>
        <w:jc w:val="both"/>
        <w:rPr>
          <w:rFonts w:ascii="Albertus MT" w:hAnsi="Albertus MT"/>
          <w:i/>
          <w:lang w:val="it-IT"/>
        </w:rPr>
      </w:pPr>
      <w:r w:rsidRPr="007D20F3">
        <w:rPr>
          <w:rFonts w:ascii="Albertus MT" w:hAnsi="Albertus MT" w:cs="Times New Roman Bold"/>
          <w:i/>
          <w:color w:val="000000"/>
          <w:sz w:val="24"/>
          <w:szCs w:val="24"/>
          <w:lang w:val="it-IT"/>
        </w:rPr>
        <w:t>Articolo 2-</w:t>
      </w:r>
      <w:r w:rsidRPr="007D20F3">
        <w:rPr>
          <w:rFonts w:ascii="Albertus MT" w:hAnsi="Albertus MT" w:cs="Times New Roman Italic"/>
          <w:i/>
          <w:color w:val="000000"/>
          <w:sz w:val="24"/>
          <w:szCs w:val="24"/>
          <w:lang w:val="it-IT"/>
        </w:rPr>
        <w:t>Elezione del Presidente</w:t>
      </w:r>
    </w:p>
    <w:p w:rsidR="002A17C4" w:rsidRPr="007D20F3" w:rsidRDefault="002A17C4" w:rsidP="007D20F3">
      <w:pPr>
        <w:spacing w:after="0" w:line="280" w:lineRule="exact"/>
        <w:ind w:left="1132"/>
        <w:jc w:val="both"/>
        <w:rPr>
          <w:rFonts w:ascii="Albertus MT" w:hAnsi="Albertus MT"/>
          <w:i/>
          <w:sz w:val="24"/>
          <w:szCs w:val="24"/>
          <w:lang w:val="it-IT"/>
        </w:rPr>
      </w:pPr>
    </w:p>
    <w:p w:rsidR="002A17C4" w:rsidRPr="007D20F3" w:rsidRDefault="00C96E1F" w:rsidP="007D20F3">
      <w:pPr>
        <w:spacing w:before="1" w:after="0" w:line="280" w:lineRule="exact"/>
        <w:ind w:left="1132" w:right="2046"/>
        <w:jc w:val="both"/>
        <w:rPr>
          <w:rFonts w:ascii="Albertus MT" w:hAnsi="Albertus MT"/>
          <w:lang w:val="it-IT"/>
        </w:rPr>
      </w:pPr>
      <w:r w:rsidRPr="007D20F3">
        <w:rPr>
          <w:rFonts w:ascii="Albertus MT" w:hAnsi="Albertus MT" w:cs="Times New Roman"/>
          <w:color w:val="000000"/>
          <w:sz w:val="24"/>
          <w:szCs w:val="24"/>
          <w:lang w:val="it-IT"/>
        </w:rPr>
        <w:t>1. Il Presidente è eletto, mediante votazione segreta, tra i membri del Consiglio d’Istituto rappresentanti dei genitori.</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7D20F3" w:rsidRDefault="00C96E1F" w:rsidP="007D20F3">
      <w:pPr>
        <w:spacing w:before="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2. All’elezione partecipano tutte le componenti del Consiglio d’Istituto.</w:t>
      </w:r>
    </w:p>
    <w:p w:rsidR="002A17C4" w:rsidRPr="007D20F3" w:rsidRDefault="002A17C4" w:rsidP="007D20F3">
      <w:pPr>
        <w:spacing w:after="0" w:line="273" w:lineRule="exact"/>
        <w:ind w:left="1132"/>
        <w:jc w:val="both"/>
        <w:rPr>
          <w:rFonts w:ascii="Albertus MT" w:hAnsi="Albertus MT"/>
          <w:sz w:val="24"/>
          <w:szCs w:val="24"/>
          <w:lang w:val="it-IT"/>
        </w:rPr>
      </w:pPr>
    </w:p>
    <w:p w:rsidR="002A17C4" w:rsidRPr="007D20F3" w:rsidRDefault="00C96E1F" w:rsidP="007D20F3">
      <w:pPr>
        <w:spacing w:before="14" w:after="0" w:line="273" w:lineRule="exact"/>
        <w:ind w:left="1132" w:right="937"/>
        <w:jc w:val="both"/>
        <w:rPr>
          <w:rFonts w:ascii="Albertus MT" w:hAnsi="Albertus MT"/>
          <w:lang w:val="it-IT"/>
        </w:rPr>
      </w:pPr>
      <w:r w:rsidRPr="007D20F3">
        <w:rPr>
          <w:rFonts w:ascii="Albertus MT" w:hAnsi="Albertus MT" w:cs="Times New Roman"/>
          <w:color w:val="000000"/>
          <w:sz w:val="24"/>
          <w:szCs w:val="24"/>
          <w:lang w:val="it-IT"/>
        </w:rPr>
        <w:t xml:space="preserve">3. L’elezione del Presidente ha luogo a maggioranza assoluta dei componenti il Consiglio. Qualora la prima abbia avuto esito negativo, dalla seconda votazione in poi è sufficiente la maggioranza relativa dei votanti. In caso di parità di voti, la votazione deve essere ripetuta fino al raggiungimento della maggioranza dei voti in favore di uno degli </w:t>
      </w:r>
      <w:proofErr w:type="spellStart"/>
      <w:r w:rsidRPr="007D20F3">
        <w:rPr>
          <w:rFonts w:ascii="Albertus MT" w:hAnsi="Albertus MT" w:cs="Times New Roman"/>
          <w:color w:val="000000"/>
          <w:sz w:val="24"/>
          <w:szCs w:val="24"/>
          <w:lang w:val="it-IT"/>
        </w:rPr>
        <w:t>elegendi</w:t>
      </w:r>
      <w:proofErr w:type="spellEnd"/>
      <w:r w:rsidRPr="007D20F3">
        <w:rPr>
          <w:rFonts w:ascii="Albertus MT" w:hAnsi="Albertus MT" w:cs="Times New Roman"/>
          <w:color w:val="000000"/>
          <w:sz w:val="24"/>
          <w:szCs w:val="24"/>
          <w:lang w:val="it-IT"/>
        </w:rPr>
        <w:t>.</w:t>
      </w:r>
    </w:p>
    <w:p w:rsidR="002A17C4" w:rsidRDefault="002A17C4" w:rsidP="007D20F3">
      <w:pPr>
        <w:spacing w:after="0" w:line="276" w:lineRule="exact"/>
        <w:ind w:left="4024"/>
        <w:jc w:val="both"/>
        <w:rPr>
          <w:rFonts w:ascii="Albertus MT" w:hAnsi="Albertus MT"/>
          <w:sz w:val="24"/>
          <w:szCs w:val="24"/>
          <w:lang w:val="it-IT"/>
        </w:rPr>
      </w:pPr>
    </w:p>
    <w:p w:rsidR="004247D3" w:rsidRDefault="004247D3" w:rsidP="007D20F3">
      <w:pPr>
        <w:spacing w:after="0" w:line="276" w:lineRule="exact"/>
        <w:ind w:left="4024"/>
        <w:jc w:val="both"/>
        <w:rPr>
          <w:rFonts w:ascii="Albertus MT" w:hAnsi="Albertus MT"/>
          <w:sz w:val="24"/>
          <w:szCs w:val="24"/>
          <w:lang w:val="it-IT"/>
        </w:rPr>
      </w:pPr>
    </w:p>
    <w:p w:rsidR="004247D3" w:rsidRDefault="004247D3" w:rsidP="007D20F3">
      <w:pPr>
        <w:spacing w:after="0" w:line="276" w:lineRule="exact"/>
        <w:ind w:left="4024"/>
        <w:jc w:val="both"/>
        <w:rPr>
          <w:rFonts w:ascii="Albertus MT" w:hAnsi="Albertus MT"/>
          <w:sz w:val="24"/>
          <w:szCs w:val="24"/>
          <w:lang w:val="it-IT"/>
        </w:rPr>
      </w:pPr>
    </w:p>
    <w:p w:rsidR="004247D3" w:rsidRDefault="004247D3" w:rsidP="007D20F3">
      <w:pPr>
        <w:spacing w:after="0" w:line="276" w:lineRule="exact"/>
        <w:ind w:left="4024"/>
        <w:jc w:val="both"/>
        <w:rPr>
          <w:rFonts w:ascii="Albertus MT" w:hAnsi="Albertus MT"/>
          <w:sz w:val="24"/>
          <w:szCs w:val="24"/>
          <w:lang w:val="it-IT"/>
        </w:rPr>
      </w:pPr>
    </w:p>
    <w:p w:rsidR="004247D3" w:rsidRDefault="004247D3" w:rsidP="007D20F3">
      <w:pPr>
        <w:spacing w:after="0" w:line="276" w:lineRule="exact"/>
        <w:ind w:left="4024"/>
        <w:jc w:val="both"/>
        <w:rPr>
          <w:rFonts w:ascii="Albertus MT" w:hAnsi="Albertus MT"/>
          <w:sz w:val="24"/>
          <w:szCs w:val="24"/>
          <w:lang w:val="it-IT"/>
        </w:rPr>
      </w:pPr>
    </w:p>
    <w:p w:rsidR="004247D3" w:rsidRDefault="004247D3" w:rsidP="007D20F3">
      <w:pPr>
        <w:spacing w:after="0" w:line="276" w:lineRule="exact"/>
        <w:ind w:left="4024"/>
        <w:jc w:val="both"/>
        <w:rPr>
          <w:rFonts w:ascii="Albertus MT" w:hAnsi="Albertus MT"/>
          <w:sz w:val="24"/>
          <w:szCs w:val="24"/>
          <w:lang w:val="it-IT"/>
        </w:rPr>
      </w:pPr>
    </w:p>
    <w:p w:rsidR="004247D3" w:rsidRDefault="004247D3" w:rsidP="007D20F3">
      <w:pPr>
        <w:spacing w:after="0" w:line="276" w:lineRule="exact"/>
        <w:ind w:left="4024"/>
        <w:jc w:val="both"/>
        <w:rPr>
          <w:rFonts w:ascii="Albertus MT" w:hAnsi="Albertus MT"/>
          <w:sz w:val="24"/>
          <w:szCs w:val="24"/>
          <w:lang w:val="it-IT"/>
        </w:rPr>
      </w:pPr>
    </w:p>
    <w:p w:rsidR="004247D3" w:rsidRPr="007D20F3" w:rsidRDefault="004247D3" w:rsidP="007D20F3">
      <w:pPr>
        <w:spacing w:after="0" w:line="276" w:lineRule="exact"/>
        <w:ind w:left="4024"/>
        <w:jc w:val="both"/>
        <w:rPr>
          <w:rFonts w:ascii="Albertus MT" w:hAnsi="Albertus MT"/>
          <w:sz w:val="24"/>
          <w:szCs w:val="24"/>
          <w:lang w:val="it-IT"/>
        </w:rPr>
      </w:pPr>
    </w:p>
    <w:p w:rsidR="002A17C4" w:rsidRPr="007D20F3" w:rsidRDefault="00C96E1F" w:rsidP="007D20F3">
      <w:pPr>
        <w:spacing w:before="9" w:after="0" w:line="276" w:lineRule="exact"/>
        <w:ind w:left="4024"/>
        <w:jc w:val="both"/>
        <w:rPr>
          <w:rFonts w:ascii="Albertus MT" w:hAnsi="Albertus MT"/>
          <w:i/>
          <w:lang w:val="it-IT"/>
        </w:rPr>
      </w:pPr>
      <w:r w:rsidRPr="007D20F3">
        <w:rPr>
          <w:rFonts w:ascii="Albertus MT" w:hAnsi="Albertus MT" w:cs="Times New Roman Bold"/>
          <w:i/>
          <w:color w:val="000000"/>
          <w:sz w:val="24"/>
          <w:szCs w:val="24"/>
          <w:lang w:val="it-IT"/>
        </w:rPr>
        <w:t>Articolo 3-</w:t>
      </w:r>
      <w:r w:rsidRPr="007D20F3">
        <w:rPr>
          <w:rFonts w:ascii="Albertus MT" w:hAnsi="Albertus MT" w:cs="Times New Roman Italic"/>
          <w:i/>
          <w:color w:val="000000"/>
          <w:sz w:val="24"/>
          <w:szCs w:val="24"/>
          <w:lang w:val="it-IT"/>
        </w:rPr>
        <w:t>Elezione del Vice Presidente</w:t>
      </w:r>
    </w:p>
    <w:p w:rsidR="002A17C4" w:rsidRPr="007D20F3" w:rsidRDefault="002A17C4" w:rsidP="007D20F3">
      <w:pPr>
        <w:spacing w:after="0" w:line="276" w:lineRule="exact"/>
        <w:ind w:left="1132"/>
        <w:jc w:val="both"/>
        <w:rPr>
          <w:rFonts w:ascii="Albertus MT" w:hAnsi="Albertus MT"/>
          <w:i/>
          <w:sz w:val="24"/>
          <w:szCs w:val="24"/>
          <w:lang w:val="it-IT"/>
        </w:rPr>
      </w:pPr>
    </w:p>
    <w:p w:rsidR="002A17C4" w:rsidRPr="007D20F3" w:rsidRDefault="00C96E1F" w:rsidP="007D20F3">
      <w:pPr>
        <w:spacing w:before="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1. Il Consiglio può decidere di eleggere un Vice Presidente.</w:t>
      </w:r>
    </w:p>
    <w:p w:rsidR="002A17C4" w:rsidRPr="007D20F3" w:rsidRDefault="00C96E1F" w:rsidP="007D20F3">
      <w:pPr>
        <w:spacing w:before="261" w:after="0" w:line="280" w:lineRule="exact"/>
        <w:ind w:left="1132" w:right="1155"/>
        <w:jc w:val="both"/>
        <w:rPr>
          <w:rFonts w:ascii="Albertus MT" w:hAnsi="Albertus MT"/>
          <w:lang w:val="it-IT"/>
        </w:rPr>
      </w:pPr>
      <w:r w:rsidRPr="007D20F3">
        <w:rPr>
          <w:rFonts w:ascii="Albertus MT" w:hAnsi="Albertus MT" w:cs="Times New Roman"/>
          <w:color w:val="000000"/>
          <w:sz w:val="24"/>
          <w:szCs w:val="24"/>
          <w:lang w:val="it-IT"/>
        </w:rPr>
        <w:t>2. Il Vice Presidente assume, in assenza del Presidente, tutte le attribuzioni previste dall’articolo 4 del Regolamento.</w:t>
      </w:r>
    </w:p>
    <w:p w:rsidR="002A17C4" w:rsidRPr="007D20F3" w:rsidRDefault="00C96E1F" w:rsidP="007D20F3">
      <w:pPr>
        <w:spacing w:before="280" w:after="0" w:line="280" w:lineRule="exact"/>
        <w:ind w:left="1132" w:right="1799"/>
        <w:jc w:val="both"/>
        <w:rPr>
          <w:rFonts w:ascii="Albertus MT" w:hAnsi="Albertus MT"/>
          <w:lang w:val="it-IT"/>
        </w:rPr>
      </w:pPr>
      <w:r w:rsidRPr="007D20F3">
        <w:rPr>
          <w:rFonts w:ascii="Albertus MT" w:hAnsi="Albertus MT" w:cs="Times New Roman"/>
          <w:color w:val="000000"/>
          <w:sz w:val="24"/>
          <w:szCs w:val="24"/>
          <w:lang w:val="it-IT"/>
        </w:rPr>
        <w:t>3. Anche il Vice Presidente deve essere eletto, mediante votazione segreta, tra i membri del Consiglio d’Istituto rappresentanti dei genitori.</w:t>
      </w:r>
    </w:p>
    <w:p w:rsidR="002A17C4" w:rsidRPr="007D20F3" w:rsidRDefault="00C96E1F" w:rsidP="007D20F3">
      <w:pPr>
        <w:spacing w:before="260" w:after="0" w:line="280" w:lineRule="exact"/>
        <w:ind w:left="1132" w:right="1892"/>
        <w:jc w:val="both"/>
        <w:rPr>
          <w:rFonts w:ascii="Albertus MT" w:hAnsi="Albertus MT"/>
          <w:lang w:val="it-IT"/>
        </w:rPr>
      </w:pPr>
      <w:r w:rsidRPr="007D20F3">
        <w:rPr>
          <w:rFonts w:ascii="Albertus MT" w:hAnsi="Albertus MT" w:cs="Times New Roman"/>
          <w:color w:val="000000"/>
          <w:sz w:val="24"/>
          <w:szCs w:val="24"/>
          <w:lang w:val="it-IT"/>
        </w:rPr>
        <w:t>4. Per l’elezione del Vice Presidente si usano le stesse modalità previste dall’articolo 2 per l’elezione del Presidente.</w:t>
      </w:r>
    </w:p>
    <w:p w:rsidR="002A17C4" w:rsidRPr="007D20F3" w:rsidRDefault="00C96E1F" w:rsidP="007D20F3">
      <w:pPr>
        <w:spacing w:before="280" w:after="0" w:line="280" w:lineRule="exact"/>
        <w:ind w:left="1132" w:right="997"/>
        <w:jc w:val="both"/>
        <w:rPr>
          <w:rFonts w:ascii="Albertus MT" w:hAnsi="Albertus MT"/>
          <w:lang w:val="it-IT"/>
        </w:rPr>
      </w:pPr>
      <w:r w:rsidRPr="007D20F3">
        <w:rPr>
          <w:rFonts w:ascii="Albertus MT" w:hAnsi="Albertus MT" w:cs="Times New Roman"/>
          <w:color w:val="000000"/>
          <w:sz w:val="24"/>
          <w:szCs w:val="24"/>
          <w:lang w:val="it-IT"/>
        </w:rPr>
        <w:t>5. Qualora il Presidente cessasse dalla carica, si dovrà procedere a nuova elezione, in quanto il Vice Presidente non vi subentra di diritto.</w:t>
      </w:r>
    </w:p>
    <w:p w:rsidR="002A17C4" w:rsidRPr="007D20F3" w:rsidRDefault="00C96E1F" w:rsidP="007D20F3">
      <w:pPr>
        <w:spacing w:before="280" w:after="0" w:line="280" w:lineRule="exact"/>
        <w:ind w:left="1132" w:right="1103"/>
        <w:jc w:val="both"/>
        <w:rPr>
          <w:rFonts w:ascii="Albertus MT" w:hAnsi="Albertus MT"/>
          <w:lang w:val="it-IT"/>
        </w:rPr>
      </w:pPr>
      <w:r w:rsidRPr="007D20F3">
        <w:rPr>
          <w:rFonts w:ascii="Albertus MT" w:hAnsi="Albertus MT" w:cs="Times New Roman"/>
          <w:color w:val="000000"/>
          <w:sz w:val="24"/>
          <w:szCs w:val="24"/>
          <w:lang w:val="it-IT"/>
        </w:rPr>
        <w:t>6. In caso di mancata elezione di un Vice Presidente e di assenza del Presidente, le sue attribuzioni sono esercitate dal Consigliere più anziano.</w:t>
      </w:r>
    </w:p>
    <w:p w:rsidR="002A17C4" w:rsidRPr="007D20F3" w:rsidRDefault="002A17C4" w:rsidP="007D20F3">
      <w:pPr>
        <w:spacing w:after="0" w:line="276" w:lineRule="exact"/>
        <w:ind w:left="3940"/>
        <w:jc w:val="both"/>
        <w:rPr>
          <w:rFonts w:ascii="Albertus MT" w:hAnsi="Albertus MT"/>
          <w:sz w:val="24"/>
          <w:szCs w:val="24"/>
          <w:lang w:val="it-IT"/>
        </w:rPr>
      </w:pPr>
    </w:p>
    <w:p w:rsidR="002A17C4" w:rsidRPr="007D20F3" w:rsidRDefault="002A17C4" w:rsidP="007D20F3">
      <w:pPr>
        <w:spacing w:after="0" w:line="276" w:lineRule="exact"/>
        <w:ind w:left="3940"/>
        <w:jc w:val="both"/>
        <w:rPr>
          <w:rFonts w:ascii="Albertus MT" w:hAnsi="Albertus MT"/>
          <w:sz w:val="24"/>
          <w:szCs w:val="24"/>
          <w:lang w:val="it-IT"/>
        </w:rPr>
      </w:pPr>
    </w:p>
    <w:p w:rsidR="002A17C4" w:rsidRPr="007D20F3" w:rsidRDefault="00C96E1F" w:rsidP="007D20F3">
      <w:pPr>
        <w:spacing w:before="28" w:after="0" w:line="276" w:lineRule="exact"/>
        <w:ind w:left="3940"/>
        <w:jc w:val="both"/>
        <w:rPr>
          <w:rFonts w:ascii="Albertus MT" w:hAnsi="Albertus MT"/>
          <w:i/>
          <w:lang w:val="it-IT"/>
        </w:rPr>
      </w:pPr>
      <w:r w:rsidRPr="007D20F3">
        <w:rPr>
          <w:rFonts w:ascii="Albertus MT" w:hAnsi="Albertus MT" w:cs="Times New Roman Bold"/>
          <w:i/>
          <w:color w:val="000000"/>
          <w:sz w:val="24"/>
          <w:szCs w:val="24"/>
          <w:lang w:val="it-IT"/>
        </w:rPr>
        <w:t xml:space="preserve">Articolo 4- </w:t>
      </w:r>
      <w:r w:rsidRPr="007D20F3">
        <w:rPr>
          <w:rFonts w:ascii="Albertus MT" w:hAnsi="Albertus MT" w:cs="Times New Roman Italic"/>
          <w:i/>
          <w:color w:val="000000"/>
          <w:sz w:val="24"/>
          <w:szCs w:val="24"/>
          <w:lang w:val="it-IT"/>
        </w:rPr>
        <w:t>Le attribuzioni del Presidente</w:t>
      </w:r>
    </w:p>
    <w:p w:rsidR="002A17C4" w:rsidRPr="007D20F3" w:rsidRDefault="002A17C4" w:rsidP="007D20F3">
      <w:pPr>
        <w:spacing w:after="0" w:line="276" w:lineRule="exact"/>
        <w:ind w:left="1132"/>
        <w:jc w:val="both"/>
        <w:rPr>
          <w:rFonts w:ascii="Albertus MT" w:hAnsi="Albertus MT"/>
          <w:i/>
          <w:sz w:val="24"/>
          <w:szCs w:val="24"/>
          <w:lang w:val="it-IT"/>
        </w:rPr>
      </w:pPr>
    </w:p>
    <w:p w:rsidR="002A17C4" w:rsidRPr="007D20F3" w:rsidRDefault="00C96E1F" w:rsidP="007D20F3">
      <w:pPr>
        <w:spacing w:before="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1. Tra il Presidente ed i membri del Consiglio non intercorre alcun rapporto di gerarchia.</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7D20F3" w:rsidRDefault="00C96E1F" w:rsidP="007D20F3">
      <w:pPr>
        <w:spacing w:before="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2. Il Presidente:</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7D20F3" w:rsidRDefault="00C96E1F" w:rsidP="007D20F3">
      <w:pPr>
        <w:pStyle w:val="Paragrafoelenco"/>
        <w:numPr>
          <w:ilvl w:val="0"/>
          <w:numId w:val="2"/>
        </w:numPr>
        <w:spacing w:before="8" w:after="0" w:line="276" w:lineRule="exact"/>
        <w:jc w:val="both"/>
        <w:rPr>
          <w:rFonts w:ascii="Albertus MT" w:hAnsi="Albertus MT"/>
          <w:lang w:val="it-IT"/>
        </w:rPr>
      </w:pPr>
      <w:r w:rsidRPr="007D20F3">
        <w:rPr>
          <w:rFonts w:ascii="Albertus MT" w:hAnsi="Albertus MT" w:cs="Times New Roman"/>
          <w:color w:val="000000"/>
          <w:sz w:val="24"/>
          <w:szCs w:val="24"/>
          <w:lang w:val="it-IT"/>
        </w:rPr>
        <w:t>convoca e presiede il Consiglio;</w:t>
      </w:r>
    </w:p>
    <w:p w:rsidR="002A17C4" w:rsidRPr="007D20F3" w:rsidRDefault="00C96E1F" w:rsidP="007D20F3">
      <w:pPr>
        <w:pStyle w:val="Paragrafoelenco"/>
        <w:numPr>
          <w:ilvl w:val="0"/>
          <w:numId w:val="2"/>
        </w:numPr>
        <w:spacing w:before="264" w:after="0" w:line="280" w:lineRule="exact"/>
        <w:jc w:val="both"/>
        <w:rPr>
          <w:rFonts w:ascii="Albertus MT" w:hAnsi="Albertus MT"/>
          <w:sz w:val="24"/>
          <w:szCs w:val="24"/>
          <w:lang w:val="it-IT"/>
        </w:rPr>
      </w:pPr>
      <w:r w:rsidRPr="007D20F3">
        <w:rPr>
          <w:rFonts w:ascii="Albertus MT" w:hAnsi="Albertus MT" w:cs="Times New Roman"/>
          <w:color w:val="000000"/>
          <w:sz w:val="24"/>
          <w:szCs w:val="24"/>
          <w:lang w:val="it-IT"/>
        </w:rPr>
        <w:t>affida le funzioni di Segretario del Consiglio ad un membro del Consiglio stesso;</w:t>
      </w:r>
    </w:p>
    <w:p w:rsidR="002A17C4" w:rsidRPr="007D20F3" w:rsidRDefault="00C96E1F" w:rsidP="007D20F3">
      <w:pPr>
        <w:pStyle w:val="Paragrafoelenco"/>
        <w:numPr>
          <w:ilvl w:val="0"/>
          <w:numId w:val="2"/>
        </w:numPr>
        <w:spacing w:before="1" w:after="0" w:line="280" w:lineRule="exact"/>
        <w:ind w:right="937"/>
        <w:jc w:val="both"/>
        <w:rPr>
          <w:rFonts w:ascii="Albertus MT" w:hAnsi="Albertus MT"/>
          <w:lang w:val="it-IT"/>
        </w:rPr>
      </w:pPr>
      <w:r w:rsidRPr="007D20F3">
        <w:rPr>
          <w:rFonts w:ascii="Albertus MT" w:hAnsi="Albertus MT" w:cs="Times New Roman"/>
          <w:color w:val="000000"/>
          <w:sz w:val="24"/>
          <w:szCs w:val="24"/>
          <w:lang w:val="it-IT"/>
        </w:rPr>
        <w:t>autentica con la propria firma i verbali delle adunanze redatti dal Segretario del Consiglio in un registro a pagine precedentemente numerate.</w:t>
      </w:r>
    </w:p>
    <w:p w:rsidR="002A17C4" w:rsidRPr="007D20F3" w:rsidRDefault="002A17C4" w:rsidP="007D20F3">
      <w:pPr>
        <w:spacing w:after="0" w:line="270" w:lineRule="exact"/>
        <w:ind w:left="1132"/>
        <w:jc w:val="both"/>
        <w:rPr>
          <w:rFonts w:ascii="Albertus MT" w:hAnsi="Albertus MT"/>
          <w:sz w:val="24"/>
          <w:szCs w:val="24"/>
          <w:lang w:val="it-IT"/>
        </w:rPr>
      </w:pPr>
    </w:p>
    <w:p w:rsidR="002A17C4" w:rsidRPr="007D20F3" w:rsidRDefault="00C96E1F" w:rsidP="007D20F3">
      <w:pPr>
        <w:spacing w:before="19" w:after="0" w:line="270" w:lineRule="exact"/>
        <w:ind w:left="1132" w:right="1100"/>
        <w:jc w:val="both"/>
        <w:rPr>
          <w:rFonts w:ascii="Albertus MT" w:hAnsi="Albertus MT"/>
          <w:lang w:val="it-IT"/>
        </w:rPr>
      </w:pPr>
      <w:r w:rsidRPr="007D20F3">
        <w:rPr>
          <w:rFonts w:ascii="Albertus MT" w:hAnsi="Albertus MT" w:cs="Times New Roman"/>
          <w:color w:val="000000"/>
          <w:sz w:val="24"/>
          <w:szCs w:val="24"/>
          <w:lang w:val="it-IT"/>
        </w:rPr>
        <w:t>3. Il Presidente cura l’ordinato svolgimento delle sedute del Consiglio. Può nelle sedute pubbliche, dopo aver dato gli opportuni avvertimenti, ordinare che venga espulso dall’auditorio chiunque sia causa di disordine.</w:t>
      </w:r>
    </w:p>
    <w:p w:rsidR="002A17C4" w:rsidRPr="007D20F3" w:rsidRDefault="002A17C4" w:rsidP="007D20F3">
      <w:pPr>
        <w:spacing w:after="0" w:line="276" w:lineRule="exact"/>
        <w:ind w:left="2961"/>
        <w:jc w:val="both"/>
        <w:rPr>
          <w:rFonts w:ascii="Albertus MT" w:hAnsi="Albertus MT"/>
          <w:sz w:val="24"/>
          <w:szCs w:val="24"/>
          <w:lang w:val="it-IT"/>
        </w:rPr>
      </w:pPr>
    </w:p>
    <w:p w:rsidR="002A17C4" w:rsidRPr="007D20F3" w:rsidRDefault="00C96E1F" w:rsidP="007D20F3">
      <w:pPr>
        <w:spacing w:before="10" w:after="0" w:line="276" w:lineRule="exact"/>
        <w:ind w:left="2961"/>
        <w:jc w:val="both"/>
        <w:rPr>
          <w:rFonts w:ascii="Albertus MT" w:hAnsi="Albertus MT"/>
          <w:i/>
          <w:lang w:val="it-IT"/>
        </w:rPr>
      </w:pPr>
      <w:r w:rsidRPr="007D20F3">
        <w:rPr>
          <w:rFonts w:ascii="Albertus MT" w:hAnsi="Albertus MT" w:cs="Times New Roman Bold"/>
          <w:i/>
          <w:color w:val="000000"/>
          <w:sz w:val="24"/>
          <w:szCs w:val="24"/>
          <w:lang w:val="it-IT"/>
        </w:rPr>
        <w:t xml:space="preserve">Articolo 5- </w:t>
      </w:r>
      <w:r w:rsidRPr="007D20F3">
        <w:rPr>
          <w:rFonts w:ascii="Albertus MT" w:hAnsi="Albertus MT" w:cs="Times New Roman Italic"/>
          <w:i/>
          <w:color w:val="000000"/>
          <w:sz w:val="24"/>
          <w:szCs w:val="24"/>
          <w:lang w:val="it-IT"/>
        </w:rPr>
        <w:t>I</w:t>
      </w:r>
      <w:r w:rsidR="007D20F3">
        <w:rPr>
          <w:rFonts w:ascii="Albertus MT" w:hAnsi="Albertus MT" w:cs="Times New Roman Italic"/>
          <w:i/>
          <w:color w:val="000000"/>
          <w:sz w:val="24"/>
          <w:szCs w:val="24"/>
          <w:lang w:val="it-IT"/>
        </w:rPr>
        <w:t xml:space="preserve">l Segretario del Consiglio e </w:t>
      </w:r>
      <w:r w:rsidRPr="007D20F3">
        <w:rPr>
          <w:rFonts w:ascii="Albertus MT" w:hAnsi="Albertus MT" w:cs="Times New Roman Italic"/>
          <w:i/>
          <w:color w:val="000000"/>
          <w:sz w:val="24"/>
          <w:szCs w:val="24"/>
          <w:lang w:val="it-IT"/>
        </w:rPr>
        <w:t>le sue attribuzioni</w:t>
      </w:r>
    </w:p>
    <w:p w:rsidR="002A17C4" w:rsidRPr="007D20F3" w:rsidRDefault="002A17C4" w:rsidP="007D20F3">
      <w:pPr>
        <w:spacing w:after="0" w:line="276" w:lineRule="exact"/>
        <w:ind w:left="1132"/>
        <w:jc w:val="both"/>
        <w:rPr>
          <w:rFonts w:ascii="Albertus MT" w:hAnsi="Albertus MT"/>
          <w:i/>
          <w:sz w:val="24"/>
          <w:szCs w:val="24"/>
          <w:lang w:val="it-IT"/>
        </w:rPr>
      </w:pPr>
    </w:p>
    <w:p w:rsidR="002A17C4" w:rsidRPr="007D20F3" w:rsidRDefault="00C96E1F" w:rsidP="007D20F3">
      <w:pPr>
        <w:spacing w:before="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1. La designazione del Segretario del Consiglio è di competenza specifica e personale del</w:t>
      </w:r>
    </w:p>
    <w:p w:rsidR="002A17C4" w:rsidRPr="007D20F3" w:rsidRDefault="00C96E1F" w:rsidP="007D20F3">
      <w:pPr>
        <w:spacing w:before="4"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Presidente. Questi può, tenuto conto della periodicità delle sedute, della gravosità o meno</w:t>
      </w:r>
    </w:p>
    <w:p w:rsidR="002A17C4" w:rsidRPr="007D20F3" w:rsidRDefault="00C96E1F" w:rsidP="007D20F3">
      <w:pPr>
        <w:spacing w:before="18" w:after="0" w:line="260" w:lineRule="exact"/>
        <w:ind w:left="1132" w:right="1573"/>
        <w:jc w:val="both"/>
        <w:rPr>
          <w:rFonts w:ascii="Albertus MT" w:hAnsi="Albertus MT"/>
          <w:lang w:val="it-IT"/>
        </w:rPr>
      </w:pPr>
      <w:r w:rsidRPr="007D20F3">
        <w:rPr>
          <w:rFonts w:ascii="Albertus MT" w:hAnsi="Albertus MT" w:cs="Times New Roman"/>
          <w:color w:val="000000"/>
          <w:sz w:val="24"/>
          <w:szCs w:val="24"/>
          <w:lang w:val="it-IT"/>
        </w:rPr>
        <w:t>dell’incarico, designare il Segretario per l’intera durata del Consiglio o per periodi più brevi o addirittura per ogni singola seduta.</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7D20F3" w:rsidRDefault="00C96E1F" w:rsidP="007D20F3">
      <w:pPr>
        <w:spacing w:before="4" w:after="0" w:line="280" w:lineRule="exact"/>
        <w:ind w:left="1132" w:right="1407"/>
        <w:jc w:val="both"/>
        <w:rPr>
          <w:rFonts w:ascii="Albertus MT" w:hAnsi="Albertus MT"/>
          <w:lang w:val="it-IT"/>
        </w:rPr>
      </w:pPr>
      <w:r w:rsidRPr="007D20F3">
        <w:rPr>
          <w:rFonts w:ascii="Albertus MT" w:hAnsi="Albertus MT" w:cs="Times New Roman"/>
          <w:color w:val="000000"/>
          <w:sz w:val="24"/>
          <w:szCs w:val="24"/>
          <w:lang w:val="it-IT"/>
        </w:rPr>
        <w:t>2. Il Segretario del Consiglio redige il verbale della seduta. Il verbale è sottoscritto oltre che dal Segretario anche dal Presidente.</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7D20F3" w:rsidRDefault="00C96E1F" w:rsidP="007D20F3">
      <w:pPr>
        <w:spacing w:before="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3. Le altre incombenze amministrative del Consiglio, come la redazione e l’invio delle lettere di</w:t>
      </w:r>
    </w:p>
    <w:p w:rsidR="002A17C4" w:rsidRPr="007D20F3" w:rsidRDefault="00C96E1F" w:rsidP="007D20F3">
      <w:pPr>
        <w:spacing w:before="9" w:after="0" w:line="270" w:lineRule="exact"/>
        <w:ind w:left="1132" w:right="1026"/>
        <w:jc w:val="both"/>
        <w:rPr>
          <w:rFonts w:ascii="Albertus MT" w:hAnsi="Albertus MT"/>
          <w:lang w:val="it-IT"/>
        </w:rPr>
      </w:pPr>
      <w:r w:rsidRPr="007D20F3">
        <w:rPr>
          <w:rFonts w:ascii="Albertus MT" w:hAnsi="Albertus MT" w:cs="Times New Roman"/>
          <w:color w:val="000000"/>
          <w:sz w:val="24"/>
          <w:szCs w:val="24"/>
          <w:lang w:val="it-IT"/>
        </w:rPr>
        <w:t>convocazione dei membri del Consiglio, la riproduzione e la copia delle documentazioni necessarie per la seduta di un Consiglio d’Istituto debbono essere svolte, su indicazione del Dirigente scolastico e per ordine del Presidente, dal personale addetto alla segreteria della scuola.</w:t>
      </w:r>
    </w:p>
    <w:p w:rsidR="002A17C4" w:rsidRPr="007D20F3" w:rsidRDefault="002A17C4" w:rsidP="007D20F3">
      <w:pPr>
        <w:spacing w:after="0" w:line="276" w:lineRule="exact"/>
        <w:ind w:left="3256"/>
        <w:jc w:val="both"/>
        <w:rPr>
          <w:rFonts w:ascii="Albertus MT" w:hAnsi="Albertus MT"/>
          <w:sz w:val="24"/>
          <w:szCs w:val="24"/>
          <w:lang w:val="it-IT"/>
        </w:rPr>
      </w:pPr>
    </w:p>
    <w:p w:rsidR="002A17C4" w:rsidRPr="007D20F3" w:rsidRDefault="00C96E1F" w:rsidP="007D20F3">
      <w:pPr>
        <w:spacing w:before="10" w:after="0" w:line="276" w:lineRule="exact"/>
        <w:ind w:left="3256"/>
        <w:jc w:val="both"/>
        <w:rPr>
          <w:rFonts w:ascii="Albertus MT" w:hAnsi="Albertus MT"/>
          <w:i/>
          <w:lang w:val="it-IT"/>
        </w:rPr>
      </w:pPr>
      <w:r w:rsidRPr="007D20F3">
        <w:rPr>
          <w:rFonts w:ascii="Albertus MT" w:hAnsi="Albertus MT" w:cs="Times New Roman Bold"/>
          <w:i/>
          <w:color w:val="000000"/>
          <w:sz w:val="24"/>
          <w:szCs w:val="24"/>
          <w:lang w:val="it-IT"/>
        </w:rPr>
        <w:t xml:space="preserve">Articolo 6- </w:t>
      </w:r>
      <w:r w:rsidR="007D20F3">
        <w:rPr>
          <w:rFonts w:ascii="Albertus MT" w:hAnsi="Albertus MT" w:cs="Times New Roman Italic"/>
          <w:i/>
          <w:color w:val="000000"/>
          <w:sz w:val="24"/>
          <w:szCs w:val="24"/>
          <w:lang w:val="it-IT"/>
        </w:rPr>
        <w:t xml:space="preserve">La Giunta Esecutiva e </w:t>
      </w:r>
      <w:r w:rsidRPr="007D20F3">
        <w:rPr>
          <w:rFonts w:ascii="Albertus MT" w:hAnsi="Albertus MT" w:cs="Times New Roman Italic"/>
          <w:i/>
          <w:color w:val="000000"/>
          <w:sz w:val="24"/>
          <w:szCs w:val="24"/>
          <w:lang w:val="it-IT"/>
        </w:rPr>
        <w:t>le sue attribuzioni</w:t>
      </w:r>
    </w:p>
    <w:p w:rsidR="002A17C4" w:rsidRPr="007D20F3" w:rsidRDefault="002A17C4" w:rsidP="007D20F3">
      <w:pPr>
        <w:spacing w:after="0" w:line="270" w:lineRule="exact"/>
        <w:ind w:left="1132"/>
        <w:jc w:val="both"/>
        <w:rPr>
          <w:rFonts w:ascii="Albertus MT" w:hAnsi="Albertus MT"/>
          <w:i/>
          <w:sz w:val="24"/>
          <w:szCs w:val="24"/>
          <w:lang w:val="it-IT"/>
        </w:rPr>
      </w:pPr>
    </w:p>
    <w:p w:rsidR="002A17C4" w:rsidRPr="007D20F3" w:rsidRDefault="00C96E1F" w:rsidP="007D20F3">
      <w:pPr>
        <w:spacing w:before="19" w:after="0" w:line="270" w:lineRule="exact"/>
        <w:ind w:left="1132" w:right="1028"/>
        <w:jc w:val="both"/>
        <w:rPr>
          <w:rFonts w:ascii="Albertus MT" w:hAnsi="Albertus MT"/>
          <w:lang w:val="it-IT"/>
        </w:rPr>
      </w:pPr>
      <w:r w:rsidRPr="007D20F3">
        <w:rPr>
          <w:rFonts w:ascii="Albertus MT" w:hAnsi="Albertus MT" w:cs="Times New Roman"/>
          <w:color w:val="000000"/>
          <w:sz w:val="24"/>
          <w:szCs w:val="24"/>
          <w:lang w:val="it-IT"/>
        </w:rPr>
        <w:t xml:space="preserve">1. La designazione dei membri della Giunta Esecutiva avviene a maggioranza relativa dei votanti. In caso di parità di voti, la votazione deve essere ripetuta fino al raggiungimento della maggioranza dei voti in favore di uno degli </w:t>
      </w:r>
      <w:proofErr w:type="spellStart"/>
      <w:r w:rsidRPr="007D20F3">
        <w:rPr>
          <w:rFonts w:ascii="Albertus MT" w:hAnsi="Albertus MT" w:cs="Times New Roman"/>
          <w:color w:val="000000"/>
          <w:sz w:val="24"/>
          <w:szCs w:val="24"/>
          <w:lang w:val="it-IT"/>
        </w:rPr>
        <w:t>elegendi</w:t>
      </w:r>
      <w:proofErr w:type="spellEnd"/>
      <w:r w:rsidRPr="007D20F3">
        <w:rPr>
          <w:rFonts w:ascii="Albertus MT" w:hAnsi="Albertus MT" w:cs="Times New Roman"/>
          <w:color w:val="000000"/>
          <w:sz w:val="24"/>
          <w:szCs w:val="24"/>
          <w:lang w:val="it-IT"/>
        </w:rPr>
        <w:t>.</w:t>
      </w:r>
    </w:p>
    <w:p w:rsidR="002A17C4" w:rsidRDefault="002A17C4" w:rsidP="007D20F3">
      <w:pPr>
        <w:spacing w:after="0" w:line="280" w:lineRule="exact"/>
        <w:ind w:left="1132"/>
        <w:jc w:val="both"/>
        <w:rPr>
          <w:rFonts w:ascii="Albertus MT" w:hAnsi="Albertus MT"/>
          <w:sz w:val="24"/>
          <w:szCs w:val="24"/>
          <w:lang w:val="it-IT"/>
        </w:rPr>
      </w:pPr>
    </w:p>
    <w:p w:rsidR="00890AD5" w:rsidRDefault="00890AD5" w:rsidP="007D20F3">
      <w:pPr>
        <w:spacing w:after="0" w:line="280" w:lineRule="exact"/>
        <w:ind w:left="1132"/>
        <w:jc w:val="both"/>
        <w:rPr>
          <w:rFonts w:ascii="Albertus MT" w:hAnsi="Albertus MT"/>
          <w:sz w:val="24"/>
          <w:szCs w:val="24"/>
          <w:lang w:val="it-IT"/>
        </w:rPr>
      </w:pPr>
    </w:p>
    <w:p w:rsidR="00890AD5" w:rsidRDefault="00890AD5" w:rsidP="007D20F3">
      <w:pPr>
        <w:spacing w:after="0" w:line="280" w:lineRule="exact"/>
        <w:ind w:left="1132"/>
        <w:jc w:val="both"/>
        <w:rPr>
          <w:rFonts w:ascii="Albertus MT" w:hAnsi="Albertus MT"/>
          <w:sz w:val="24"/>
          <w:szCs w:val="24"/>
          <w:lang w:val="it-IT"/>
        </w:rPr>
      </w:pPr>
    </w:p>
    <w:p w:rsidR="00890AD5" w:rsidRDefault="00890AD5" w:rsidP="007D20F3">
      <w:pPr>
        <w:spacing w:after="0" w:line="280" w:lineRule="exact"/>
        <w:ind w:left="1132"/>
        <w:jc w:val="both"/>
        <w:rPr>
          <w:rFonts w:ascii="Albertus MT" w:hAnsi="Albertus MT"/>
          <w:sz w:val="24"/>
          <w:szCs w:val="24"/>
          <w:lang w:val="it-IT"/>
        </w:rPr>
      </w:pPr>
    </w:p>
    <w:p w:rsidR="00890AD5" w:rsidRPr="007D20F3" w:rsidRDefault="00890AD5" w:rsidP="007D20F3">
      <w:pPr>
        <w:spacing w:after="0" w:line="280" w:lineRule="exact"/>
        <w:ind w:left="1132"/>
        <w:jc w:val="both"/>
        <w:rPr>
          <w:rFonts w:ascii="Albertus MT" w:hAnsi="Albertus MT"/>
          <w:sz w:val="24"/>
          <w:szCs w:val="24"/>
          <w:lang w:val="it-IT"/>
        </w:rPr>
      </w:pPr>
    </w:p>
    <w:p w:rsidR="002A17C4" w:rsidRPr="007D20F3" w:rsidRDefault="00C96E1F" w:rsidP="007D20F3">
      <w:pPr>
        <w:spacing w:before="2" w:after="0" w:line="280" w:lineRule="exact"/>
        <w:ind w:left="1132" w:right="1696"/>
        <w:jc w:val="both"/>
        <w:rPr>
          <w:rFonts w:ascii="Albertus MT" w:hAnsi="Albertus MT"/>
          <w:lang w:val="it-IT"/>
        </w:rPr>
      </w:pPr>
      <w:r w:rsidRPr="007D20F3">
        <w:rPr>
          <w:rFonts w:ascii="Albertus MT" w:hAnsi="Albertus MT" w:cs="Times New Roman"/>
          <w:color w:val="000000"/>
          <w:sz w:val="24"/>
          <w:szCs w:val="24"/>
          <w:lang w:val="it-IT"/>
        </w:rPr>
        <w:t>2. La Giunta Esecutiva prepara i lavori del Consiglio dì Istituto, relativamente al programma finanziario annuale ed al conto consuntivo.</w:t>
      </w:r>
    </w:p>
    <w:p w:rsidR="002A17C4" w:rsidRPr="007D20F3" w:rsidRDefault="00C96E1F" w:rsidP="007D20F3">
      <w:pPr>
        <w:spacing w:before="269" w:after="0" w:line="270" w:lineRule="exact"/>
        <w:ind w:left="1132" w:right="945"/>
        <w:jc w:val="both"/>
        <w:rPr>
          <w:rFonts w:ascii="Albertus MT" w:hAnsi="Albertus MT"/>
          <w:lang w:val="it-IT"/>
        </w:rPr>
      </w:pPr>
      <w:r w:rsidRPr="007D20F3">
        <w:rPr>
          <w:rFonts w:ascii="Albertus MT" w:hAnsi="Albertus MT" w:cs="Arial"/>
          <w:color w:val="000000"/>
          <w:w w:val="107"/>
          <w:lang w:val="it-IT"/>
        </w:rPr>
        <w:t xml:space="preserve">3.  La Giunta esecutiva viene convocata dal Dirigente scolastico ogni qualvolta ne ravvisi la </w:t>
      </w:r>
      <w:r w:rsidRPr="007D20F3">
        <w:rPr>
          <w:rFonts w:ascii="Albertus MT" w:hAnsi="Albertus MT" w:cs="Arial"/>
          <w:color w:val="000000"/>
          <w:spacing w:val="1"/>
          <w:lang w:val="it-IT"/>
        </w:rPr>
        <w:t>neces</w:t>
      </w:r>
      <w:r w:rsidR="00890AD5">
        <w:rPr>
          <w:rFonts w:ascii="Albertus MT" w:hAnsi="Albertus MT" w:cs="Arial"/>
          <w:color w:val="000000"/>
          <w:spacing w:val="1"/>
          <w:lang w:val="it-IT"/>
        </w:rPr>
        <w:t>sità, con indicazione dell’O.d.G</w:t>
      </w:r>
      <w:r w:rsidRPr="007D20F3">
        <w:rPr>
          <w:rFonts w:ascii="Albertus MT" w:hAnsi="Albertus MT" w:cs="Arial"/>
          <w:color w:val="000000"/>
          <w:spacing w:val="1"/>
          <w:lang w:val="it-IT"/>
        </w:rPr>
        <w:t>.</w:t>
      </w:r>
      <w:r w:rsidRPr="007D20F3">
        <w:rPr>
          <w:rFonts w:ascii="Albertus MT" w:hAnsi="Albertus MT" w:cs="Arial"/>
          <w:color w:val="000000"/>
          <w:spacing w:val="1"/>
          <w:sz w:val="24"/>
          <w:szCs w:val="24"/>
          <w:lang w:val="it-IT"/>
        </w:rPr>
        <w:t xml:space="preserve"> </w:t>
      </w:r>
      <w:r w:rsidRPr="007D20F3">
        <w:rPr>
          <w:rFonts w:ascii="Albertus MT" w:hAnsi="Albertus MT" w:cs="Times New Roman"/>
          <w:color w:val="000000"/>
          <w:spacing w:val="1"/>
          <w:sz w:val="24"/>
          <w:szCs w:val="24"/>
          <w:lang w:val="it-IT"/>
        </w:rPr>
        <w:t xml:space="preserve">e con trasmissione dei documenti contabili almeno tre giorni </w:t>
      </w:r>
      <w:r w:rsidRPr="007D20F3">
        <w:rPr>
          <w:rFonts w:ascii="Albertus MT" w:hAnsi="Albertus MT" w:cs="Times New Roman"/>
          <w:color w:val="000000"/>
          <w:sz w:val="24"/>
          <w:szCs w:val="24"/>
          <w:lang w:val="it-IT"/>
        </w:rPr>
        <w:t>prima della seduta della giunta</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7D20F3" w:rsidRDefault="00C96E1F" w:rsidP="007D20F3">
      <w:pPr>
        <w:spacing w:before="2" w:after="0" w:line="280" w:lineRule="exact"/>
        <w:ind w:left="1132" w:right="1705"/>
        <w:jc w:val="both"/>
        <w:rPr>
          <w:rFonts w:ascii="Albertus MT" w:hAnsi="Albertus MT"/>
          <w:lang w:val="it-IT"/>
        </w:rPr>
      </w:pPr>
      <w:r w:rsidRPr="007D20F3">
        <w:rPr>
          <w:rFonts w:ascii="Albertus MT" w:hAnsi="Albertus MT" w:cs="Times New Roman"/>
          <w:color w:val="000000"/>
          <w:sz w:val="24"/>
          <w:szCs w:val="24"/>
          <w:lang w:val="it-IT"/>
        </w:rPr>
        <w:t>4. Gli atti della Giunta Esecutiva sono consultabili esclusivamente dai membri del Consiglio d’Istituto.</w:t>
      </w:r>
    </w:p>
    <w:p w:rsidR="002A17C4" w:rsidRDefault="00C96E1F" w:rsidP="007D20F3">
      <w:pPr>
        <w:spacing w:before="264" w:after="0" w:line="276" w:lineRule="exact"/>
        <w:ind w:left="4144"/>
        <w:jc w:val="both"/>
        <w:rPr>
          <w:rFonts w:ascii="Albertus MT" w:hAnsi="Albertus MT" w:cs="Times New Roman Italic"/>
          <w:i/>
          <w:color w:val="000000"/>
          <w:sz w:val="24"/>
          <w:szCs w:val="24"/>
          <w:lang w:val="it-IT"/>
        </w:rPr>
      </w:pPr>
      <w:r w:rsidRPr="007D20F3">
        <w:rPr>
          <w:rFonts w:ascii="Albertus MT" w:hAnsi="Albertus MT" w:cs="Times New Roman Bold"/>
          <w:i/>
          <w:color w:val="000000"/>
          <w:sz w:val="24"/>
          <w:szCs w:val="24"/>
          <w:lang w:val="it-IT"/>
        </w:rPr>
        <w:t>Articolo 7-</w:t>
      </w:r>
      <w:r w:rsidRPr="007D20F3">
        <w:rPr>
          <w:rFonts w:ascii="Albertus MT" w:hAnsi="Albertus MT" w:cs="Times New Roman Italic"/>
          <w:i/>
          <w:color w:val="000000"/>
          <w:sz w:val="24"/>
          <w:szCs w:val="24"/>
          <w:lang w:val="it-IT"/>
        </w:rPr>
        <w:t xml:space="preserve"> Estinzione e scioglimento</w:t>
      </w:r>
    </w:p>
    <w:p w:rsidR="002A17C4" w:rsidRPr="007D20F3" w:rsidRDefault="00686C66" w:rsidP="00890AD5">
      <w:pPr>
        <w:spacing w:after="0" w:line="240" w:lineRule="exact"/>
        <w:jc w:val="both"/>
        <w:rPr>
          <w:rFonts w:ascii="Albertus MT" w:hAnsi="Albertus MT"/>
          <w:sz w:val="24"/>
          <w:szCs w:val="24"/>
          <w:lang w:val="it-IT"/>
        </w:rPr>
      </w:pPr>
      <w:r w:rsidRPr="00686C66">
        <w:rPr>
          <w:rFonts w:ascii="Albertus MT" w:hAnsi="Albertus MT"/>
          <w:i/>
          <w:noProof/>
        </w:rPr>
        <w:pict>
          <v:polyline id="_x0000_s1028" style="position:absolute;left:0;text-align:left;z-index:-99862;mso-position-horizontal-relative:page;mso-position-vertical-relative:page" points="239.5pt,665.2pt,243.5pt,665.2pt,243.5pt,664.2pt,239.5pt,664.2pt,239.5pt,664.2pt" coordsize="80,20" o:allowincell="f" fillcolor="black" stroked="f">
            <v:path arrowok="t"/>
            <w10:wrap anchorx="page" anchory="page"/>
          </v:polyline>
        </w:pict>
      </w:r>
    </w:p>
    <w:p w:rsidR="002A17C4" w:rsidRPr="007D20F3" w:rsidRDefault="00C96E1F" w:rsidP="007D20F3">
      <w:pPr>
        <w:spacing w:before="2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1. Il Consiglio dura in carica tre anni.</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7D20F3" w:rsidRDefault="00C96E1F" w:rsidP="007D20F3">
      <w:pPr>
        <w:spacing w:before="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 xml:space="preserve">2. Il Consiglio può essere sciolto dal </w:t>
      </w:r>
      <w:r w:rsidR="00890AD5">
        <w:rPr>
          <w:rFonts w:ascii="Albertus MT" w:hAnsi="Albertus MT" w:cs="Times New Roman"/>
          <w:color w:val="000000"/>
          <w:sz w:val="24"/>
          <w:szCs w:val="24"/>
          <w:lang w:val="it-IT"/>
        </w:rPr>
        <w:t>Di</w:t>
      </w:r>
      <w:r w:rsidR="00AC72DC">
        <w:rPr>
          <w:rFonts w:ascii="Albertus MT" w:hAnsi="Albertus MT" w:cs="Times New Roman"/>
          <w:color w:val="000000"/>
          <w:sz w:val="24"/>
          <w:szCs w:val="24"/>
          <w:lang w:val="it-IT"/>
        </w:rPr>
        <w:t>rigente dell’Ufficio Scolastico Provinciale</w:t>
      </w:r>
      <w:r w:rsidRPr="007D20F3">
        <w:rPr>
          <w:rFonts w:ascii="Albertus MT" w:hAnsi="Albertus MT" w:cs="Times New Roman"/>
          <w:color w:val="000000"/>
          <w:sz w:val="24"/>
          <w:szCs w:val="24"/>
          <w:lang w:val="it-IT"/>
        </w:rPr>
        <w:t>:</w:t>
      </w:r>
    </w:p>
    <w:p w:rsidR="002A17C4" w:rsidRPr="007D20F3" w:rsidRDefault="002A17C4" w:rsidP="007D20F3">
      <w:pPr>
        <w:spacing w:after="0" w:line="276" w:lineRule="exact"/>
        <w:ind w:left="1132"/>
        <w:jc w:val="both"/>
        <w:rPr>
          <w:rFonts w:ascii="Albertus MT" w:hAnsi="Albertus MT"/>
          <w:sz w:val="24"/>
          <w:szCs w:val="24"/>
          <w:lang w:val="it-IT"/>
        </w:rPr>
      </w:pPr>
    </w:p>
    <w:p w:rsidR="007D20F3" w:rsidRPr="007D20F3" w:rsidRDefault="00C96E1F" w:rsidP="007D20F3">
      <w:pPr>
        <w:pStyle w:val="Paragrafoelenco"/>
        <w:numPr>
          <w:ilvl w:val="0"/>
          <w:numId w:val="5"/>
        </w:numPr>
        <w:spacing w:before="8" w:after="0" w:line="240" w:lineRule="auto"/>
        <w:rPr>
          <w:rFonts w:ascii="Albertus MT" w:hAnsi="Albertus MT"/>
          <w:lang w:val="it-IT"/>
        </w:rPr>
      </w:pPr>
      <w:r w:rsidRPr="007D20F3">
        <w:rPr>
          <w:rFonts w:ascii="Albertus MT" w:hAnsi="Albertus MT" w:cs="Times New Roman"/>
          <w:color w:val="000000"/>
          <w:sz w:val="24"/>
          <w:szCs w:val="24"/>
          <w:lang w:val="it-IT"/>
        </w:rPr>
        <w:t>nel caso in cui tutti i membri elettivi del Consiglio si dimettano o perdano i requisiti;</w:t>
      </w:r>
    </w:p>
    <w:p w:rsidR="00AC72DC" w:rsidRDefault="00C96E1F" w:rsidP="00AC72DC">
      <w:pPr>
        <w:pStyle w:val="Paragrafoelenco"/>
        <w:numPr>
          <w:ilvl w:val="0"/>
          <w:numId w:val="5"/>
        </w:numPr>
        <w:spacing w:before="8" w:after="0" w:line="240" w:lineRule="auto"/>
        <w:rPr>
          <w:rFonts w:ascii="Albertus MT" w:hAnsi="Albertus MT" w:cs="Times New Roman"/>
          <w:color w:val="000000"/>
          <w:sz w:val="24"/>
          <w:szCs w:val="24"/>
          <w:lang w:val="it-IT"/>
        </w:rPr>
      </w:pPr>
      <w:r w:rsidRPr="007D20F3">
        <w:rPr>
          <w:rFonts w:ascii="Albertus MT" w:hAnsi="Albertus MT" w:cs="Times New Roman"/>
          <w:color w:val="000000"/>
          <w:sz w:val="24"/>
          <w:szCs w:val="24"/>
          <w:lang w:val="it-IT"/>
        </w:rPr>
        <w:t xml:space="preserve">in caso di persistenti e gravi irregolarità o di mancato funzionamento del Consiglio. </w:t>
      </w:r>
    </w:p>
    <w:p w:rsidR="00AC72DC" w:rsidRDefault="00AC72DC" w:rsidP="00AC72DC">
      <w:pPr>
        <w:pStyle w:val="Paragrafoelenco"/>
        <w:spacing w:before="8" w:after="0" w:line="240" w:lineRule="auto"/>
        <w:ind w:left="1960"/>
        <w:rPr>
          <w:rFonts w:ascii="Albertus MT" w:hAnsi="Albertus MT" w:cs="Times New Roman"/>
          <w:color w:val="000000"/>
          <w:sz w:val="24"/>
          <w:szCs w:val="24"/>
          <w:lang w:val="it-IT"/>
        </w:rPr>
      </w:pPr>
    </w:p>
    <w:p w:rsidR="002A17C4" w:rsidRPr="00AC72DC" w:rsidRDefault="00C96E1F" w:rsidP="00AC72DC">
      <w:pPr>
        <w:pStyle w:val="Paragrafoelenco"/>
        <w:spacing w:before="8" w:after="0" w:line="240" w:lineRule="auto"/>
        <w:ind w:left="1960"/>
        <w:jc w:val="center"/>
        <w:rPr>
          <w:rFonts w:ascii="Albertus MT" w:hAnsi="Albertus MT"/>
          <w:i/>
          <w:lang w:val="it-IT"/>
        </w:rPr>
      </w:pPr>
      <w:r w:rsidRPr="007D20F3">
        <w:rPr>
          <w:rFonts w:ascii="Albertus MT" w:hAnsi="Albertus MT"/>
          <w:lang w:val="it-IT"/>
        </w:rPr>
        <w:br/>
      </w:r>
      <w:r w:rsidRPr="00AC72DC">
        <w:rPr>
          <w:rFonts w:ascii="Albertus MT" w:hAnsi="Albertus MT" w:cs="Times New Roman Bold"/>
          <w:i/>
          <w:color w:val="000000"/>
          <w:sz w:val="24"/>
          <w:szCs w:val="24"/>
          <w:lang w:val="it-IT"/>
        </w:rPr>
        <w:tab/>
        <w:t>Articolo 8-</w:t>
      </w:r>
      <w:r w:rsidRPr="00AC72DC">
        <w:rPr>
          <w:rFonts w:ascii="Albertus MT" w:hAnsi="Albertus MT" w:cs="Times New Roman Italic"/>
          <w:i/>
          <w:color w:val="000000"/>
          <w:sz w:val="24"/>
          <w:szCs w:val="24"/>
          <w:lang w:val="it-IT"/>
        </w:rPr>
        <w:t xml:space="preserve"> Le elezioni suppletive</w:t>
      </w:r>
    </w:p>
    <w:p w:rsidR="002A17C4" w:rsidRPr="007D20F3" w:rsidRDefault="007D20F3" w:rsidP="007D20F3">
      <w:pPr>
        <w:spacing w:before="239" w:after="0" w:line="276" w:lineRule="exact"/>
        <w:ind w:left="1132"/>
        <w:jc w:val="both"/>
        <w:rPr>
          <w:rFonts w:ascii="Albertus MT" w:hAnsi="Albertus MT"/>
          <w:lang w:val="it-IT"/>
        </w:rPr>
      </w:pPr>
      <w:r>
        <w:rPr>
          <w:rFonts w:ascii="Albertus MT" w:hAnsi="Albertus MT" w:cs="Times New Roman"/>
          <w:color w:val="000000"/>
          <w:sz w:val="24"/>
          <w:szCs w:val="24"/>
          <w:lang w:val="it-IT"/>
        </w:rPr>
        <w:t>3</w:t>
      </w:r>
      <w:r w:rsidR="00C96E1F" w:rsidRPr="007D20F3">
        <w:rPr>
          <w:rFonts w:ascii="Albertus MT" w:hAnsi="Albertus MT" w:cs="Times New Roman"/>
          <w:color w:val="000000"/>
          <w:sz w:val="24"/>
          <w:szCs w:val="24"/>
          <w:lang w:val="it-IT"/>
        </w:rPr>
        <w:t>. Si fa ricorso alle elezioni suppletive nel corso della normale durata del Consiglio:</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7D20F3" w:rsidRDefault="00761E89" w:rsidP="007D20F3">
      <w:pPr>
        <w:spacing w:before="1" w:after="0" w:line="280" w:lineRule="exact"/>
        <w:ind w:left="1600" w:right="1285" w:firstLine="80"/>
        <w:jc w:val="both"/>
        <w:rPr>
          <w:rFonts w:ascii="Albertus MT" w:hAnsi="Albertus MT"/>
          <w:lang w:val="it-IT"/>
        </w:rPr>
      </w:pPr>
      <w:r>
        <w:rPr>
          <w:rFonts w:ascii="Albertus MT" w:hAnsi="Albertus MT" w:cs="Times New Roman"/>
          <w:color w:val="000000"/>
          <w:spacing w:val="1"/>
          <w:sz w:val="24"/>
          <w:szCs w:val="24"/>
          <w:lang w:val="it-IT"/>
        </w:rPr>
        <w:t xml:space="preserve">a)   </w:t>
      </w:r>
      <w:r w:rsidR="00C96E1F" w:rsidRPr="007D20F3">
        <w:rPr>
          <w:rFonts w:ascii="Albertus MT" w:hAnsi="Albertus MT" w:cs="Times New Roman"/>
          <w:color w:val="000000"/>
          <w:spacing w:val="1"/>
          <w:sz w:val="24"/>
          <w:szCs w:val="24"/>
          <w:lang w:val="it-IT"/>
        </w:rPr>
        <w:t>per la surrogazione di membri - per qualsiasi motivo cessati - nel caso di esaurimento della lista di provenienza;</w:t>
      </w:r>
    </w:p>
    <w:p w:rsidR="002A17C4" w:rsidRPr="007D20F3" w:rsidRDefault="007D20F3" w:rsidP="007D20F3">
      <w:pPr>
        <w:tabs>
          <w:tab w:val="left" w:pos="1691"/>
        </w:tabs>
        <w:spacing w:before="8" w:after="0" w:line="276" w:lineRule="exact"/>
        <w:ind w:left="1132"/>
        <w:jc w:val="both"/>
        <w:rPr>
          <w:rFonts w:ascii="Albertus MT" w:hAnsi="Albertus MT"/>
          <w:lang w:val="it-IT"/>
        </w:rPr>
      </w:pPr>
      <w:r>
        <w:rPr>
          <w:rFonts w:ascii="Albertus MT" w:hAnsi="Albertus MT" w:cs="Times New Roman"/>
          <w:color w:val="000000"/>
          <w:sz w:val="24"/>
          <w:szCs w:val="24"/>
          <w:lang w:val="it-IT"/>
        </w:rPr>
        <w:tab/>
      </w:r>
      <w:r w:rsidR="00C96E1F" w:rsidRPr="007D20F3">
        <w:rPr>
          <w:rFonts w:ascii="Albertus MT" w:hAnsi="Albertus MT" w:cs="Times New Roman"/>
          <w:color w:val="000000"/>
          <w:sz w:val="24"/>
          <w:szCs w:val="24"/>
          <w:lang w:val="it-IT"/>
        </w:rPr>
        <w:t xml:space="preserve">b) </w:t>
      </w:r>
      <w:r w:rsidR="00C96E1F" w:rsidRPr="007D20F3">
        <w:rPr>
          <w:rFonts w:ascii="Albertus MT" w:hAnsi="Albertus MT" w:cs="Times New Roman"/>
          <w:color w:val="000000"/>
          <w:sz w:val="24"/>
          <w:szCs w:val="24"/>
          <w:lang w:val="it-IT"/>
        </w:rPr>
        <w:tab/>
        <w:t>nel caso di dimissioni di tutti i membri elettivi del Consiglio.</w:t>
      </w:r>
    </w:p>
    <w:p w:rsidR="002A17C4" w:rsidRPr="007D20F3" w:rsidRDefault="007D20F3" w:rsidP="007D20F3">
      <w:pPr>
        <w:spacing w:before="261" w:after="0" w:line="280" w:lineRule="exact"/>
        <w:ind w:left="1132" w:right="1715"/>
        <w:jc w:val="both"/>
        <w:rPr>
          <w:rFonts w:ascii="Albertus MT" w:hAnsi="Albertus MT"/>
          <w:lang w:val="it-IT"/>
        </w:rPr>
      </w:pPr>
      <w:r>
        <w:rPr>
          <w:rFonts w:ascii="Albertus MT" w:hAnsi="Albertus MT" w:cs="Times New Roman"/>
          <w:color w:val="000000"/>
          <w:sz w:val="24"/>
          <w:szCs w:val="24"/>
          <w:lang w:val="it-IT"/>
        </w:rPr>
        <w:t>4</w:t>
      </w:r>
      <w:r w:rsidR="00C96E1F" w:rsidRPr="007D20F3">
        <w:rPr>
          <w:rFonts w:ascii="Albertus MT" w:hAnsi="Albertus MT" w:cs="Times New Roman"/>
          <w:color w:val="000000"/>
          <w:sz w:val="24"/>
          <w:szCs w:val="24"/>
          <w:lang w:val="it-IT"/>
        </w:rPr>
        <w:t>. Le elezioni suppletive devono essere indette dal Dirigente Scolastico entro 15 giorni dalla formalizzazione della circostanza che le ha rese necessarie.</w:t>
      </w:r>
    </w:p>
    <w:p w:rsidR="002A17C4" w:rsidRPr="007D20F3" w:rsidRDefault="007D20F3" w:rsidP="007D20F3">
      <w:pPr>
        <w:spacing w:before="280" w:after="0" w:line="280" w:lineRule="exact"/>
        <w:ind w:left="1132" w:right="1124"/>
        <w:jc w:val="both"/>
        <w:rPr>
          <w:rFonts w:ascii="Albertus MT" w:hAnsi="Albertus MT"/>
          <w:lang w:val="it-IT"/>
        </w:rPr>
      </w:pPr>
      <w:r>
        <w:rPr>
          <w:rFonts w:ascii="Albertus MT" w:hAnsi="Albertus MT" w:cs="Times New Roman"/>
          <w:color w:val="000000"/>
          <w:sz w:val="24"/>
          <w:szCs w:val="24"/>
          <w:lang w:val="it-IT"/>
        </w:rPr>
        <w:t>5</w:t>
      </w:r>
      <w:r w:rsidR="00C96E1F" w:rsidRPr="007D20F3">
        <w:rPr>
          <w:rFonts w:ascii="Albertus MT" w:hAnsi="Albertus MT" w:cs="Times New Roman"/>
          <w:color w:val="000000"/>
          <w:sz w:val="24"/>
          <w:szCs w:val="24"/>
          <w:lang w:val="it-IT"/>
        </w:rPr>
        <w:t>. I membri subentrati cessano dalla carica allo scadere della legislatura durante la quale sono stati eletti.</w:t>
      </w:r>
    </w:p>
    <w:p w:rsidR="002A17C4" w:rsidRPr="007D20F3" w:rsidRDefault="002A17C4" w:rsidP="007D20F3">
      <w:pPr>
        <w:spacing w:after="0" w:line="276" w:lineRule="exact"/>
        <w:ind w:left="4000"/>
        <w:jc w:val="both"/>
        <w:rPr>
          <w:rFonts w:ascii="Albertus MT" w:hAnsi="Albertus MT"/>
          <w:sz w:val="24"/>
          <w:szCs w:val="24"/>
          <w:lang w:val="it-IT"/>
        </w:rPr>
      </w:pPr>
    </w:p>
    <w:p w:rsidR="002A17C4" w:rsidRPr="00524085" w:rsidRDefault="00C96E1F" w:rsidP="007D20F3">
      <w:pPr>
        <w:spacing w:before="8" w:after="0" w:line="276" w:lineRule="exact"/>
        <w:ind w:left="4000"/>
        <w:jc w:val="both"/>
        <w:rPr>
          <w:rFonts w:ascii="Albertus MT" w:hAnsi="Albertus MT"/>
          <w:i/>
          <w:lang w:val="it-IT"/>
        </w:rPr>
      </w:pPr>
      <w:r w:rsidRPr="00524085">
        <w:rPr>
          <w:rFonts w:ascii="Albertus MT" w:hAnsi="Albertus MT" w:cs="Times New Roman Bold"/>
          <w:i/>
          <w:color w:val="000000"/>
          <w:sz w:val="24"/>
          <w:szCs w:val="24"/>
          <w:lang w:val="it-IT"/>
        </w:rPr>
        <w:t xml:space="preserve">Articolo 9- </w:t>
      </w:r>
      <w:r w:rsidRPr="00524085">
        <w:rPr>
          <w:rFonts w:ascii="Albertus MT" w:hAnsi="Albertus MT" w:cs="Times New Roman Italic"/>
          <w:i/>
          <w:color w:val="000000"/>
          <w:sz w:val="24"/>
          <w:szCs w:val="24"/>
          <w:lang w:val="it-IT"/>
        </w:rPr>
        <w:t>La proroga della legislatura</w:t>
      </w:r>
    </w:p>
    <w:p w:rsidR="002A17C4" w:rsidRPr="007D20F3" w:rsidRDefault="00C96E1F" w:rsidP="007D20F3">
      <w:pPr>
        <w:spacing w:before="264"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1. Finché non è insediato il nuovo Consiglio sono prorogati i poteri del precedente.</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7D20F3" w:rsidRDefault="00C96E1F" w:rsidP="007D20F3">
      <w:pPr>
        <w:spacing w:before="1" w:after="0" w:line="280" w:lineRule="exact"/>
        <w:ind w:left="1132" w:right="1326"/>
        <w:jc w:val="both"/>
        <w:rPr>
          <w:rFonts w:ascii="Albertus MT" w:hAnsi="Albertus MT"/>
          <w:lang w:val="it-IT"/>
        </w:rPr>
      </w:pPr>
      <w:r w:rsidRPr="007D20F3">
        <w:rPr>
          <w:rFonts w:ascii="Albertus MT" w:hAnsi="Albertus MT" w:cs="Times New Roman"/>
          <w:color w:val="000000"/>
          <w:sz w:val="24"/>
          <w:szCs w:val="24"/>
          <w:lang w:val="it-IT"/>
        </w:rPr>
        <w:t>2. I rappresentanti dei genitori, purché non abbiano perso i requisiti di eleggibilità (ed in tal caso sono surrogati), continuano a far parte del Consiglio, fino all’insediamento dei nuovi eletti.</w:t>
      </w:r>
    </w:p>
    <w:p w:rsidR="002A17C4" w:rsidRPr="007D20F3" w:rsidRDefault="002A17C4" w:rsidP="007D20F3">
      <w:pPr>
        <w:spacing w:after="0" w:line="276" w:lineRule="exact"/>
        <w:ind w:left="4730"/>
        <w:jc w:val="both"/>
        <w:rPr>
          <w:rFonts w:ascii="Albertus MT" w:hAnsi="Albertus MT"/>
          <w:sz w:val="24"/>
          <w:szCs w:val="24"/>
          <w:lang w:val="it-IT"/>
        </w:rPr>
      </w:pPr>
    </w:p>
    <w:p w:rsidR="002A17C4" w:rsidRPr="00524085" w:rsidRDefault="00C96E1F" w:rsidP="007D20F3">
      <w:pPr>
        <w:spacing w:before="8" w:after="0" w:line="276" w:lineRule="exact"/>
        <w:ind w:left="4730"/>
        <w:jc w:val="both"/>
        <w:rPr>
          <w:rFonts w:ascii="Albertus MT" w:hAnsi="Albertus MT"/>
          <w:i/>
          <w:lang w:val="it-IT"/>
        </w:rPr>
      </w:pPr>
      <w:r w:rsidRPr="00524085">
        <w:rPr>
          <w:rFonts w:ascii="Albertus MT" w:hAnsi="Albertus MT" w:cs="Times New Roman Bold"/>
          <w:i/>
          <w:color w:val="000000"/>
          <w:sz w:val="24"/>
          <w:szCs w:val="24"/>
          <w:lang w:val="it-IT"/>
        </w:rPr>
        <w:t>Articolo 10-</w:t>
      </w:r>
      <w:r w:rsidRPr="00524085">
        <w:rPr>
          <w:rFonts w:ascii="Albertus MT" w:hAnsi="Albertus MT" w:cs="Times New Roman Italic"/>
          <w:i/>
          <w:color w:val="000000"/>
          <w:sz w:val="24"/>
          <w:szCs w:val="24"/>
          <w:lang w:val="it-IT"/>
        </w:rPr>
        <w:t>I Consiglieri</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7D20F3" w:rsidRDefault="00C96E1F" w:rsidP="007D20F3">
      <w:pPr>
        <w:spacing w:before="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1. I Consiglieri che nel corso della legislatura perdono i requisiti per essere eletti in Consiglio</w:t>
      </w:r>
    </w:p>
    <w:p w:rsidR="002A17C4" w:rsidRPr="007D20F3" w:rsidRDefault="00C96E1F" w:rsidP="007D20F3">
      <w:pPr>
        <w:spacing w:after="0" w:line="280" w:lineRule="exact"/>
        <w:ind w:left="1132" w:right="985"/>
        <w:jc w:val="both"/>
        <w:rPr>
          <w:rFonts w:ascii="Albertus MT" w:hAnsi="Albertus MT"/>
          <w:lang w:val="it-IT"/>
        </w:rPr>
      </w:pPr>
      <w:r w:rsidRPr="007D20F3">
        <w:rPr>
          <w:rFonts w:ascii="Albertus MT" w:hAnsi="Albertus MT" w:cs="Times New Roman"/>
          <w:color w:val="000000"/>
          <w:sz w:val="24"/>
          <w:szCs w:val="24"/>
          <w:lang w:val="it-IT"/>
        </w:rPr>
        <w:t>vengono sostituiti dai primi non eletti delle rispettive liste, ancora in possesso dei requisiti necessari per far parte del Consiglio. In caso di esaurimento delle liste si procede alle elezioni suppletive di cui all’articolo 8.</w:t>
      </w:r>
    </w:p>
    <w:p w:rsidR="002A17C4" w:rsidRPr="007D20F3" w:rsidRDefault="00C96E1F" w:rsidP="007D20F3">
      <w:pPr>
        <w:spacing w:before="265"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2. I Consiglieri che non intervengono, senza giustificati motivi, a tre sedute consecutive del</w:t>
      </w:r>
    </w:p>
    <w:p w:rsidR="002A17C4" w:rsidRDefault="00C96E1F" w:rsidP="007D20F3">
      <w:pPr>
        <w:spacing w:before="4" w:after="0" w:line="276" w:lineRule="exact"/>
        <w:ind w:left="1132"/>
        <w:jc w:val="both"/>
        <w:rPr>
          <w:rFonts w:ascii="Albertus MT" w:hAnsi="Albertus MT" w:cs="Times New Roman"/>
          <w:color w:val="000000"/>
          <w:sz w:val="24"/>
          <w:szCs w:val="24"/>
          <w:lang w:val="it-IT"/>
        </w:rPr>
      </w:pPr>
      <w:r w:rsidRPr="007D20F3">
        <w:rPr>
          <w:rFonts w:ascii="Albertus MT" w:hAnsi="Albertus MT" w:cs="Times New Roman"/>
          <w:color w:val="000000"/>
          <w:sz w:val="24"/>
          <w:szCs w:val="24"/>
          <w:lang w:val="it-IT"/>
        </w:rPr>
        <w:t>Consiglio decadono dalla carica e vengono surrogati con le modalità di cui al comma precedente.</w:t>
      </w:r>
    </w:p>
    <w:p w:rsidR="00AC72DC" w:rsidRDefault="00AC72DC" w:rsidP="007D20F3">
      <w:pPr>
        <w:spacing w:before="4" w:after="0" w:line="276" w:lineRule="exact"/>
        <w:ind w:left="1132"/>
        <w:jc w:val="both"/>
        <w:rPr>
          <w:rFonts w:ascii="Albertus MT" w:hAnsi="Albertus MT" w:cs="Times New Roman"/>
          <w:color w:val="000000"/>
          <w:sz w:val="24"/>
          <w:szCs w:val="24"/>
          <w:lang w:val="it-IT"/>
        </w:rPr>
      </w:pPr>
    </w:p>
    <w:p w:rsidR="00AC72DC" w:rsidRDefault="00AC72DC" w:rsidP="007D20F3">
      <w:pPr>
        <w:spacing w:before="4" w:after="0" w:line="276" w:lineRule="exact"/>
        <w:ind w:left="1132"/>
        <w:jc w:val="both"/>
        <w:rPr>
          <w:rFonts w:ascii="Albertus MT" w:hAnsi="Albertus MT" w:cs="Times New Roman"/>
          <w:color w:val="000000"/>
          <w:sz w:val="24"/>
          <w:szCs w:val="24"/>
          <w:lang w:val="it-IT"/>
        </w:rPr>
      </w:pPr>
    </w:p>
    <w:p w:rsidR="00AC72DC" w:rsidRDefault="00AC72DC" w:rsidP="007D20F3">
      <w:pPr>
        <w:spacing w:before="4" w:after="0" w:line="276" w:lineRule="exact"/>
        <w:ind w:left="1132"/>
        <w:jc w:val="both"/>
        <w:rPr>
          <w:rFonts w:ascii="Albertus MT" w:hAnsi="Albertus MT" w:cs="Times New Roman"/>
          <w:color w:val="000000"/>
          <w:sz w:val="24"/>
          <w:szCs w:val="24"/>
          <w:lang w:val="it-IT"/>
        </w:rPr>
      </w:pPr>
    </w:p>
    <w:p w:rsidR="00AC72DC" w:rsidRDefault="00AC72DC" w:rsidP="007D20F3">
      <w:pPr>
        <w:spacing w:before="4" w:after="0" w:line="276" w:lineRule="exact"/>
        <w:ind w:left="1132"/>
        <w:jc w:val="both"/>
        <w:rPr>
          <w:rFonts w:ascii="Albertus MT" w:hAnsi="Albertus MT" w:cs="Times New Roman"/>
          <w:color w:val="000000"/>
          <w:sz w:val="24"/>
          <w:szCs w:val="24"/>
          <w:lang w:val="it-IT"/>
        </w:rPr>
      </w:pPr>
    </w:p>
    <w:p w:rsidR="00AC72DC" w:rsidRDefault="00AC72DC" w:rsidP="007D20F3">
      <w:pPr>
        <w:spacing w:before="4" w:after="0" w:line="276" w:lineRule="exact"/>
        <w:ind w:left="1132"/>
        <w:jc w:val="both"/>
        <w:rPr>
          <w:rFonts w:ascii="Albertus MT" w:hAnsi="Albertus MT" w:cs="Times New Roman"/>
          <w:color w:val="000000"/>
          <w:sz w:val="24"/>
          <w:szCs w:val="24"/>
          <w:lang w:val="it-IT"/>
        </w:rPr>
      </w:pPr>
    </w:p>
    <w:p w:rsidR="00AC72DC" w:rsidRDefault="00AC72DC" w:rsidP="007D20F3">
      <w:pPr>
        <w:spacing w:before="4" w:after="0" w:line="276" w:lineRule="exact"/>
        <w:ind w:left="1132"/>
        <w:jc w:val="both"/>
        <w:rPr>
          <w:rFonts w:ascii="Albertus MT" w:hAnsi="Albertus MT" w:cs="Times New Roman"/>
          <w:color w:val="000000"/>
          <w:sz w:val="24"/>
          <w:szCs w:val="24"/>
          <w:lang w:val="it-IT"/>
        </w:rPr>
      </w:pPr>
    </w:p>
    <w:p w:rsidR="00AC72DC" w:rsidRDefault="00AC72DC" w:rsidP="007D20F3">
      <w:pPr>
        <w:spacing w:before="4" w:after="0" w:line="276" w:lineRule="exact"/>
        <w:ind w:left="1132"/>
        <w:jc w:val="both"/>
        <w:rPr>
          <w:rFonts w:ascii="Albertus MT" w:hAnsi="Albertus MT" w:cs="Times New Roman"/>
          <w:color w:val="000000"/>
          <w:sz w:val="24"/>
          <w:szCs w:val="24"/>
          <w:lang w:val="it-IT"/>
        </w:rPr>
      </w:pPr>
    </w:p>
    <w:p w:rsidR="00AC72DC" w:rsidRPr="007D20F3" w:rsidRDefault="00AC72DC" w:rsidP="007D20F3">
      <w:pPr>
        <w:spacing w:before="4" w:after="0" w:line="276" w:lineRule="exact"/>
        <w:ind w:left="1132"/>
        <w:jc w:val="both"/>
        <w:rPr>
          <w:rFonts w:ascii="Albertus MT" w:hAnsi="Albertus MT"/>
          <w:lang w:val="it-IT"/>
        </w:rPr>
      </w:pPr>
    </w:p>
    <w:p w:rsidR="002A17C4" w:rsidRPr="007D20F3" w:rsidRDefault="00C96E1F" w:rsidP="007D20F3">
      <w:pPr>
        <w:spacing w:before="264"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3. Il Consiglio deve prendere atto della decadenza di un Consigliere nella seduta successiva al</w:t>
      </w:r>
    </w:p>
    <w:p w:rsidR="002A17C4" w:rsidRPr="007D20F3" w:rsidRDefault="00C96E1F" w:rsidP="007D20F3">
      <w:pPr>
        <w:spacing w:before="4"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determinarsi della causa che la origina mediante delibera immediatamente esecutiva. Il Consiglio</w:t>
      </w:r>
    </w:p>
    <w:p w:rsidR="002A17C4" w:rsidRPr="007D20F3" w:rsidRDefault="00C96E1F" w:rsidP="007D20F3">
      <w:pPr>
        <w:spacing w:before="1" w:after="0" w:line="280" w:lineRule="exact"/>
        <w:ind w:left="1132" w:right="978"/>
        <w:jc w:val="both"/>
        <w:rPr>
          <w:rFonts w:ascii="Albertus MT" w:hAnsi="Albertus MT"/>
          <w:lang w:val="it-IT"/>
        </w:rPr>
      </w:pPr>
      <w:r w:rsidRPr="007D20F3">
        <w:rPr>
          <w:rFonts w:ascii="Albertus MT" w:hAnsi="Albertus MT" w:cs="Times New Roman"/>
          <w:color w:val="000000"/>
          <w:sz w:val="24"/>
          <w:szCs w:val="24"/>
          <w:lang w:val="it-IT"/>
        </w:rPr>
        <w:t>deve altresì individuare il candidato che deve subentrare ed accertare il possesso dei requisiti; spetta invece al Dirigente Scolastico emettere l’atto formale di nomina.</w:t>
      </w:r>
    </w:p>
    <w:p w:rsidR="002A17C4" w:rsidRDefault="00C96E1F" w:rsidP="00BB7F77">
      <w:pPr>
        <w:spacing w:before="264" w:after="0" w:line="276" w:lineRule="exact"/>
        <w:ind w:left="1132" w:right="937"/>
        <w:jc w:val="both"/>
        <w:rPr>
          <w:rFonts w:ascii="Albertus MT" w:hAnsi="Albertus MT" w:cs="Times New Roman"/>
          <w:color w:val="000000"/>
          <w:sz w:val="24"/>
          <w:szCs w:val="24"/>
          <w:lang w:val="it-IT"/>
        </w:rPr>
      </w:pPr>
      <w:r w:rsidRPr="007D20F3">
        <w:rPr>
          <w:rFonts w:ascii="Albertus MT" w:hAnsi="Albertus MT" w:cs="Times New Roman"/>
          <w:color w:val="000000"/>
          <w:sz w:val="24"/>
          <w:szCs w:val="24"/>
          <w:lang w:val="it-IT"/>
        </w:rPr>
        <w:t xml:space="preserve">4. Le dimissioni possono essere presentate dal Consigliere appena eletto o dal Consigliere che, nel </w:t>
      </w:r>
      <w:r w:rsidRPr="007D20F3">
        <w:rPr>
          <w:rFonts w:ascii="Albertus MT" w:hAnsi="Albertus MT"/>
          <w:lang w:val="it-IT"/>
        </w:rPr>
        <w:br/>
      </w:r>
      <w:r w:rsidRPr="007D20F3">
        <w:rPr>
          <w:rFonts w:ascii="Albertus MT" w:hAnsi="Albertus MT" w:cs="Times New Roman"/>
          <w:color w:val="000000"/>
          <w:sz w:val="24"/>
          <w:szCs w:val="24"/>
          <w:lang w:val="it-IT"/>
        </w:rPr>
        <w:t>corso del mandato, non intenda più far parte del Consiglio. Le dimissioni devono essere presentate per iscritto; la forma orale è ammessa solamente nel caso in cui vengano date dinanzi al Consiglio</w:t>
      </w:r>
      <w:r w:rsidR="00BB7F77">
        <w:rPr>
          <w:rFonts w:ascii="Albertus MT" w:hAnsi="Albertus MT" w:cs="Times New Roman"/>
          <w:color w:val="000000"/>
          <w:sz w:val="24"/>
          <w:szCs w:val="24"/>
          <w:lang w:val="it-IT"/>
        </w:rPr>
        <w:t xml:space="preserve"> </w:t>
      </w:r>
      <w:r w:rsidR="00524085">
        <w:rPr>
          <w:rFonts w:ascii="Albertus MT" w:hAnsi="Albertus MT" w:cs="Times New Roman"/>
          <w:color w:val="000000"/>
          <w:sz w:val="24"/>
          <w:szCs w:val="24"/>
          <w:lang w:val="it-IT"/>
        </w:rPr>
        <w:t>e</w:t>
      </w:r>
      <w:r w:rsidRPr="007D20F3">
        <w:rPr>
          <w:rFonts w:ascii="Albertus MT" w:hAnsi="Albertus MT" w:cs="Times New Roman"/>
          <w:color w:val="000000"/>
          <w:sz w:val="24"/>
          <w:szCs w:val="24"/>
          <w:lang w:val="it-IT"/>
        </w:rPr>
        <w:t xml:space="preserve">, </w:t>
      </w:r>
      <w:r w:rsidR="00BB7F77">
        <w:rPr>
          <w:rFonts w:ascii="Albertus MT" w:hAnsi="Albertus MT" w:cs="Times New Roman"/>
          <w:color w:val="000000"/>
          <w:sz w:val="24"/>
          <w:szCs w:val="24"/>
          <w:lang w:val="it-IT"/>
        </w:rPr>
        <w:t>q</w:t>
      </w:r>
      <w:r w:rsidRPr="007D20F3">
        <w:rPr>
          <w:rFonts w:ascii="Albertus MT" w:hAnsi="Albertus MT" w:cs="Times New Roman"/>
          <w:color w:val="000000"/>
          <w:sz w:val="24"/>
          <w:szCs w:val="24"/>
          <w:lang w:val="it-IT"/>
        </w:rPr>
        <w:t>uindi, messe a verbale. Le dimissioni diventano efficaci solo al momento della loro accettazione, mediante delibera del Consiglio. Il Consiglio può accettare o respingere le dimissioni; ha</w:t>
      </w:r>
      <w:r w:rsidR="00BB7F77">
        <w:rPr>
          <w:rFonts w:ascii="Albertus MT" w:hAnsi="Albertus MT" w:cs="Times New Roman"/>
          <w:color w:val="000000"/>
          <w:sz w:val="24"/>
          <w:szCs w:val="24"/>
          <w:lang w:val="it-IT"/>
        </w:rPr>
        <w:t xml:space="preserve"> </w:t>
      </w:r>
      <w:r w:rsidRPr="007D20F3">
        <w:rPr>
          <w:rFonts w:ascii="Albertus MT" w:hAnsi="Albertus MT" w:cs="Times New Roman"/>
          <w:color w:val="000000"/>
          <w:sz w:val="24"/>
          <w:szCs w:val="24"/>
          <w:lang w:val="it-IT"/>
        </w:rPr>
        <w:t>il</w:t>
      </w:r>
      <w:r w:rsidR="00BB7F77">
        <w:rPr>
          <w:rFonts w:ascii="Albertus MT" w:hAnsi="Albertus MT" w:cs="Times New Roman"/>
          <w:color w:val="000000"/>
          <w:sz w:val="24"/>
          <w:szCs w:val="24"/>
          <w:lang w:val="it-IT"/>
        </w:rPr>
        <w:t xml:space="preserve"> </w:t>
      </w:r>
      <w:r w:rsidRPr="007D20F3">
        <w:rPr>
          <w:rFonts w:ascii="Albertus MT" w:hAnsi="Albertus MT" w:cs="Times New Roman"/>
          <w:color w:val="000000"/>
          <w:sz w:val="24"/>
          <w:szCs w:val="24"/>
          <w:lang w:val="it-IT"/>
        </w:rPr>
        <w:t>dovere</w:t>
      </w:r>
      <w:r w:rsidR="00BB7F77">
        <w:rPr>
          <w:rFonts w:ascii="Albertus MT" w:hAnsi="Albertus MT" w:cs="Times New Roman"/>
          <w:color w:val="000000"/>
          <w:sz w:val="24"/>
          <w:szCs w:val="24"/>
          <w:lang w:val="it-IT"/>
        </w:rPr>
        <w:t xml:space="preserve"> </w:t>
      </w:r>
      <w:r w:rsidRPr="007D20F3">
        <w:rPr>
          <w:rFonts w:ascii="Albertus MT" w:hAnsi="Albertus MT" w:cs="Times New Roman"/>
          <w:color w:val="000000"/>
          <w:sz w:val="24"/>
          <w:szCs w:val="24"/>
          <w:lang w:val="it-IT"/>
        </w:rPr>
        <w:t>di accettarle se tale è la volontà irrevocabile del Consigliere dimissionario. Il Consigliere</w:t>
      </w:r>
      <w:r w:rsidR="00BB7F77">
        <w:rPr>
          <w:rFonts w:ascii="Albertus MT" w:hAnsi="Albertus MT" w:cs="Times New Roman"/>
          <w:color w:val="000000"/>
          <w:sz w:val="24"/>
          <w:szCs w:val="24"/>
          <w:lang w:val="it-IT"/>
        </w:rPr>
        <w:t xml:space="preserve"> </w:t>
      </w:r>
      <w:r w:rsidRPr="007D20F3">
        <w:rPr>
          <w:rFonts w:ascii="Albertus MT" w:hAnsi="Albertus MT" w:cs="Times New Roman"/>
          <w:color w:val="000000"/>
          <w:sz w:val="24"/>
          <w:szCs w:val="24"/>
          <w:lang w:val="it-IT"/>
        </w:rPr>
        <w:t>dimissionario e surrogato non fa più parte della lista e non può, quindi, riassumere la carica di consigliere.</w:t>
      </w:r>
    </w:p>
    <w:p w:rsidR="00AC72DC" w:rsidRDefault="00AC72DC" w:rsidP="007D20F3">
      <w:pPr>
        <w:spacing w:before="8" w:after="0" w:line="276" w:lineRule="exact"/>
        <w:ind w:left="3544"/>
        <w:jc w:val="both"/>
        <w:rPr>
          <w:rFonts w:ascii="Albertus MT" w:hAnsi="Albertus MT" w:cs="Times New Roman Bold"/>
          <w:i/>
          <w:color w:val="000000"/>
          <w:sz w:val="24"/>
          <w:szCs w:val="24"/>
          <w:lang w:val="it-IT"/>
        </w:rPr>
      </w:pPr>
    </w:p>
    <w:p w:rsidR="002A17C4" w:rsidRPr="00BB7F77" w:rsidRDefault="00C96E1F" w:rsidP="007D20F3">
      <w:pPr>
        <w:spacing w:before="8" w:after="0" w:line="276" w:lineRule="exact"/>
        <w:ind w:left="3544"/>
        <w:jc w:val="both"/>
        <w:rPr>
          <w:rFonts w:ascii="Albertus MT" w:hAnsi="Albertus MT"/>
          <w:i/>
          <w:lang w:val="it-IT"/>
        </w:rPr>
      </w:pPr>
      <w:r w:rsidRPr="00BB7F77">
        <w:rPr>
          <w:rFonts w:ascii="Albertus MT" w:hAnsi="Albertus MT" w:cs="Times New Roman Bold"/>
          <w:i/>
          <w:color w:val="000000"/>
          <w:sz w:val="24"/>
          <w:szCs w:val="24"/>
          <w:lang w:val="it-IT"/>
        </w:rPr>
        <w:t>Articolo 11-</w:t>
      </w:r>
      <w:r w:rsidRPr="00BB7F77">
        <w:rPr>
          <w:rFonts w:ascii="Albertus MT" w:hAnsi="Albertus MT" w:cs="Times New Roman Italic"/>
          <w:i/>
          <w:color w:val="000000"/>
          <w:sz w:val="24"/>
          <w:szCs w:val="24"/>
          <w:lang w:val="it-IT"/>
        </w:rPr>
        <w:t xml:space="preserve"> Partecipazione di estranei ed esperti</w:t>
      </w:r>
    </w:p>
    <w:p w:rsidR="002A17C4" w:rsidRPr="00BB7F77" w:rsidRDefault="002A17C4" w:rsidP="007D20F3">
      <w:pPr>
        <w:spacing w:after="0" w:line="275" w:lineRule="exact"/>
        <w:ind w:left="1132"/>
        <w:jc w:val="both"/>
        <w:rPr>
          <w:rFonts w:ascii="Albertus MT" w:hAnsi="Albertus MT"/>
          <w:i/>
          <w:sz w:val="24"/>
          <w:szCs w:val="24"/>
          <w:lang w:val="it-IT"/>
        </w:rPr>
      </w:pPr>
    </w:p>
    <w:p w:rsidR="002A17C4" w:rsidRPr="007D20F3" w:rsidRDefault="00C96E1F" w:rsidP="007D20F3">
      <w:pPr>
        <w:spacing w:before="10" w:after="0" w:line="275" w:lineRule="exact"/>
        <w:ind w:left="1132" w:right="937"/>
        <w:jc w:val="both"/>
        <w:rPr>
          <w:rFonts w:ascii="Albertus MT" w:hAnsi="Albertus MT"/>
          <w:lang w:val="it-IT"/>
        </w:rPr>
      </w:pPr>
      <w:r w:rsidRPr="007D20F3">
        <w:rPr>
          <w:rFonts w:ascii="Albertus MT" w:hAnsi="Albertus MT" w:cs="Times New Roman"/>
          <w:color w:val="000000"/>
          <w:w w:val="104"/>
          <w:sz w:val="24"/>
          <w:szCs w:val="24"/>
          <w:lang w:val="it-IT"/>
        </w:rPr>
        <w:t xml:space="preserve">1. L’intervento alle sedute del Consiglio di persone estranee, ossia di persone che non solo non </w:t>
      </w:r>
      <w:r w:rsidRPr="007D20F3">
        <w:rPr>
          <w:rFonts w:ascii="Albertus MT" w:hAnsi="Albertus MT" w:cs="Times New Roman"/>
          <w:color w:val="000000"/>
          <w:spacing w:val="2"/>
          <w:sz w:val="24"/>
          <w:szCs w:val="24"/>
          <w:lang w:val="it-IT"/>
        </w:rPr>
        <w:t xml:space="preserve">facciano parte del Consiglio, ma che non abbiano alcun titolo per presenziarvi (per gli aventi titolo si rimanda all’art.15 comma 2), costituisce vizio di composizione dell’organo e inficia tutti gli atti </w:t>
      </w:r>
      <w:r w:rsidRPr="007D20F3">
        <w:rPr>
          <w:rFonts w:ascii="Albertus MT" w:hAnsi="Albertus MT" w:cs="Times New Roman"/>
          <w:color w:val="000000"/>
          <w:spacing w:val="3"/>
          <w:sz w:val="24"/>
          <w:szCs w:val="24"/>
          <w:lang w:val="it-IT"/>
        </w:rPr>
        <w:t xml:space="preserve">dallo stesso organo deliberati. L’illegittimità della deliberazione sussiste anche nel caso in cui gli </w:t>
      </w:r>
      <w:r w:rsidRPr="007D20F3">
        <w:rPr>
          <w:rFonts w:ascii="Albertus MT" w:hAnsi="Albertus MT" w:cs="Times New Roman"/>
          <w:color w:val="000000"/>
          <w:sz w:val="24"/>
          <w:szCs w:val="24"/>
          <w:lang w:val="it-IT"/>
        </w:rPr>
        <w:t>estranei non abbiano partecipato al voto.</w:t>
      </w:r>
    </w:p>
    <w:p w:rsidR="002A17C4" w:rsidRPr="007D20F3" w:rsidRDefault="002A17C4" w:rsidP="007D20F3">
      <w:pPr>
        <w:spacing w:after="0" w:line="270" w:lineRule="exact"/>
        <w:ind w:left="1132"/>
        <w:jc w:val="both"/>
        <w:rPr>
          <w:rFonts w:ascii="Albertus MT" w:hAnsi="Albertus MT"/>
          <w:sz w:val="24"/>
          <w:szCs w:val="24"/>
          <w:lang w:val="it-IT"/>
        </w:rPr>
      </w:pPr>
    </w:p>
    <w:p w:rsidR="002A17C4" w:rsidRPr="007D20F3" w:rsidRDefault="00C96E1F" w:rsidP="007D20F3">
      <w:pPr>
        <w:spacing w:before="20" w:after="0" w:line="270" w:lineRule="exact"/>
        <w:ind w:left="1132" w:right="937"/>
        <w:jc w:val="both"/>
        <w:rPr>
          <w:rFonts w:ascii="Albertus MT" w:hAnsi="Albertus MT"/>
          <w:lang w:val="it-IT"/>
        </w:rPr>
      </w:pPr>
      <w:r w:rsidRPr="007D20F3">
        <w:rPr>
          <w:rFonts w:ascii="Albertus MT" w:hAnsi="Albertus MT" w:cs="Times New Roman"/>
          <w:color w:val="000000"/>
          <w:spacing w:val="2"/>
          <w:sz w:val="24"/>
          <w:szCs w:val="24"/>
          <w:lang w:val="it-IT"/>
        </w:rPr>
        <w:t xml:space="preserve">2. Il Consiglio può chiedere ad esperti di intervenire alle sue sedute. La partecipazione deve essere </w:t>
      </w:r>
      <w:r w:rsidRPr="007D20F3">
        <w:rPr>
          <w:rFonts w:ascii="Albertus MT" w:hAnsi="Albertus MT" w:cs="Times New Roman"/>
          <w:color w:val="000000"/>
          <w:w w:val="103"/>
          <w:sz w:val="24"/>
          <w:szCs w:val="24"/>
          <w:lang w:val="it-IT"/>
        </w:rPr>
        <w:t xml:space="preserve">approvata a maggioranza, mediante delibera, pena l’illegittimità di cui al comma precedente. La </w:t>
      </w:r>
      <w:r w:rsidRPr="007D20F3">
        <w:rPr>
          <w:rFonts w:ascii="Albertus MT" w:hAnsi="Albertus MT" w:cs="Times New Roman"/>
          <w:color w:val="000000"/>
          <w:sz w:val="24"/>
          <w:szCs w:val="24"/>
          <w:lang w:val="it-IT"/>
        </w:rPr>
        <w:t>presenza di esperti deve essere limitata all’espressione della  loro relazione e parere</w:t>
      </w:r>
    </w:p>
    <w:p w:rsidR="002A17C4" w:rsidRPr="007D20F3" w:rsidRDefault="002A17C4" w:rsidP="007D20F3">
      <w:pPr>
        <w:spacing w:after="0" w:line="273" w:lineRule="exact"/>
        <w:ind w:left="1132"/>
        <w:jc w:val="both"/>
        <w:rPr>
          <w:rFonts w:ascii="Albertus MT" w:hAnsi="Albertus MT"/>
          <w:sz w:val="24"/>
          <w:szCs w:val="24"/>
          <w:lang w:val="it-IT"/>
        </w:rPr>
      </w:pPr>
    </w:p>
    <w:p w:rsidR="002A17C4" w:rsidRPr="007D20F3" w:rsidRDefault="00C96E1F" w:rsidP="007D20F3">
      <w:pPr>
        <w:spacing w:before="15" w:after="0" w:line="273" w:lineRule="exact"/>
        <w:ind w:left="1132" w:right="937"/>
        <w:jc w:val="both"/>
        <w:rPr>
          <w:rFonts w:ascii="Albertus MT" w:hAnsi="Albertus MT"/>
          <w:lang w:val="it-IT"/>
        </w:rPr>
      </w:pPr>
      <w:r w:rsidRPr="007D20F3">
        <w:rPr>
          <w:rFonts w:ascii="Albertus MT" w:hAnsi="Albertus MT" w:cs="Times New Roman"/>
          <w:color w:val="000000"/>
          <w:w w:val="104"/>
          <w:sz w:val="24"/>
          <w:szCs w:val="24"/>
          <w:lang w:val="it-IT"/>
        </w:rPr>
        <w:t xml:space="preserve">3. Il Direttore dei Servizi Amministrativi (DSGA) dell’Istituto, in quanto membro della Giunta </w:t>
      </w:r>
      <w:r w:rsidRPr="007D20F3">
        <w:rPr>
          <w:rFonts w:ascii="Albertus MT" w:hAnsi="Albertus MT" w:cs="Times New Roman"/>
          <w:color w:val="000000"/>
          <w:spacing w:val="3"/>
          <w:sz w:val="24"/>
          <w:szCs w:val="24"/>
          <w:lang w:val="it-IT"/>
        </w:rPr>
        <w:t xml:space="preserve">esecutiva, può partecipare, per richiesta del Dirigente scolastico, in qualità di esperto, alle  sedute </w:t>
      </w:r>
      <w:r w:rsidRPr="007D20F3">
        <w:rPr>
          <w:rFonts w:ascii="Albertus MT" w:hAnsi="Albertus MT" w:cs="Times New Roman"/>
          <w:color w:val="000000"/>
          <w:sz w:val="24"/>
          <w:szCs w:val="24"/>
          <w:lang w:val="it-IT"/>
        </w:rPr>
        <w:t>del Consiglio d’Istituto, ove sono in discussione aspetti contabili, amministrativi e tecnico-giuridici. Per tale partecipazione non è necessaria  delibera del Consiglio d’Istituto.</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7D20F3" w:rsidRDefault="00C96E1F" w:rsidP="007D20F3">
      <w:pPr>
        <w:spacing w:before="2" w:after="0" w:line="280" w:lineRule="exact"/>
        <w:ind w:left="1132" w:right="937"/>
        <w:jc w:val="both"/>
        <w:rPr>
          <w:rFonts w:ascii="Albertus MT" w:hAnsi="Albertus MT"/>
          <w:lang w:val="it-IT"/>
        </w:rPr>
      </w:pPr>
      <w:r w:rsidRPr="007D20F3">
        <w:rPr>
          <w:rFonts w:ascii="Albertus MT" w:hAnsi="Albertus MT" w:cs="Times New Roman"/>
          <w:color w:val="000000"/>
          <w:w w:val="112"/>
          <w:sz w:val="24"/>
          <w:szCs w:val="24"/>
          <w:lang w:val="it-IT"/>
        </w:rPr>
        <w:t xml:space="preserve">4. Le delibere adottate in una seduta irregolare non sono nulle ma possono diventarlo, se </w:t>
      </w:r>
      <w:r w:rsidRPr="007D20F3">
        <w:rPr>
          <w:rFonts w:ascii="Albertus MT" w:hAnsi="Albertus MT" w:cs="Times New Roman"/>
          <w:color w:val="000000"/>
          <w:sz w:val="24"/>
          <w:szCs w:val="24"/>
          <w:lang w:val="it-IT"/>
        </w:rPr>
        <w:t>tempestivamente impugnate, secondo le disposizioni di cui all' art.18 comma 1</w:t>
      </w:r>
    </w:p>
    <w:p w:rsidR="002A17C4" w:rsidRPr="007D20F3" w:rsidRDefault="002A17C4" w:rsidP="007D20F3">
      <w:pPr>
        <w:spacing w:after="0" w:line="276" w:lineRule="exact"/>
        <w:ind w:left="3211"/>
        <w:jc w:val="both"/>
        <w:rPr>
          <w:rFonts w:ascii="Albertus MT" w:hAnsi="Albertus MT"/>
          <w:sz w:val="24"/>
          <w:szCs w:val="24"/>
          <w:lang w:val="it-IT"/>
        </w:rPr>
      </w:pPr>
    </w:p>
    <w:p w:rsidR="002A17C4" w:rsidRPr="007D20F3" w:rsidRDefault="002A17C4" w:rsidP="007D20F3">
      <w:pPr>
        <w:spacing w:after="0" w:line="276" w:lineRule="exact"/>
        <w:ind w:left="3211"/>
        <w:jc w:val="both"/>
        <w:rPr>
          <w:rFonts w:ascii="Albertus MT" w:hAnsi="Albertus MT"/>
          <w:sz w:val="24"/>
          <w:szCs w:val="24"/>
          <w:lang w:val="it-IT"/>
        </w:rPr>
      </w:pPr>
    </w:p>
    <w:p w:rsidR="002A17C4" w:rsidRPr="00BB7F77" w:rsidRDefault="00C96E1F" w:rsidP="007D20F3">
      <w:pPr>
        <w:spacing w:before="16" w:after="0" w:line="276" w:lineRule="exact"/>
        <w:ind w:left="3211"/>
        <w:jc w:val="both"/>
        <w:rPr>
          <w:rFonts w:ascii="Albertus MT" w:hAnsi="Albertus MT"/>
          <w:i/>
          <w:lang w:val="it-IT"/>
        </w:rPr>
      </w:pPr>
      <w:r w:rsidRPr="00BB7F77">
        <w:rPr>
          <w:rFonts w:ascii="Albertus MT" w:hAnsi="Albertus MT" w:cs="Times New Roman Bold"/>
          <w:i/>
          <w:color w:val="000000"/>
          <w:sz w:val="24"/>
          <w:szCs w:val="24"/>
          <w:lang w:val="it-IT"/>
        </w:rPr>
        <w:t>Art. 12-</w:t>
      </w:r>
      <w:r w:rsidRPr="00BB7F77">
        <w:rPr>
          <w:rFonts w:ascii="Albertus MT" w:hAnsi="Albertus MT" w:cs="Times New Roman Italic"/>
          <w:i/>
          <w:color w:val="000000"/>
          <w:sz w:val="24"/>
          <w:szCs w:val="24"/>
          <w:lang w:val="it-IT"/>
        </w:rPr>
        <w:t xml:space="preserve"> Revoca del mandato al Presidente e alla Giunta</w:t>
      </w:r>
    </w:p>
    <w:p w:rsidR="002A17C4" w:rsidRPr="007D20F3" w:rsidRDefault="00C96E1F" w:rsidP="00BB7F77">
      <w:pPr>
        <w:spacing w:before="261" w:after="0" w:line="280" w:lineRule="exact"/>
        <w:ind w:left="1132" w:right="937"/>
        <w:jc w:val="both"/>
        <w:rPr>
          <w:rFonts w:ascii="Albertus MT" w:hAnsi="Albertus MT"/>
          <w:sz w:val="24"/>
          <w:szCs w:val="24"/>
          <w:lang w:val="it-IT"/>
        </w:rPr>
      </w:pPr>
      <w:r w:rsidRPr="007D20F3">
        <w:rPr>
          <w:rFonts w:ascii="Albertus MT" w:hAnsi="Albertus MT" w:cs="Times New Roman"/>
          <w:color w:val="000000"/>
          <w:w w:val="110"/>
          <w:sz w:val="24"/>
          <w:szCs w:val="24"/>
          <w:lang w:val="it-IT"/>
        </w:rPr>
        <w:t xml:space="preserve">Il Consiglio, a maggioranza assoluta dei componenti in carica, può revocare il mandato al </w:t>
      </w:r>
      <w:r w:rsidRPr="007D20F3">
        <w:rPr>
          <w:rFonts w:ascii="Albertus MT" w:hAnsi="Albertus MT"/>
          <w:lang w:val="it-IT"/>
        </w:rPr>
        <w:br/>
      </w:r>
      <w:r w:rsidRPr="007D20F3">
        <w:rPr>
          <w:rFonts w:ascii="Albertus MT" w:hAnsi="Albertus MT" w:cs="Times New Roman"/>
          <w:color w:val="000000"/>
          <w:w w:val="106"/>
          <w:sz w:val="24"/>
          <w:szCs w:val="24"/>
          <w:lang w:val="it-IT"/>
        </w:rPr>
        <w:t xml:space="preserve">Presidente e/o ai membri elettivi della Giunta, sulla base di distinte mozioni di sfiducia poste </w:t>
      </w:r>
      <w:r w:rsidRPr="007D20F3">
        <w:rPr>
          <w:rFonts w:ascii="Albertus MT" w:hAnsi="Albertus MT"/>
          <w:lang w:val="it-IT"/>
        </w:rPr>
        <w:br/>
      </w:r>
      <w:r w:rsidRPr="007D20F3">
        <w:rPr>
          <w:rFonts w:ascii="Albertus MT" w:hAnsi="Albertus MT" w:cs="Times New Roman"/>
          <w:color w:val="000000"/>
          <w:w w:val="102"/>
          <w:sz w:val="24"/>
          <w:szCs w:val="24"/>
          <w:lang w:val="it-IT"/>
        </w:rPr>
        <w:t xml:space="preserve">all'ordine del giorno su richiesta scritta di almeno un terzo dei consiglieri. Qualora la mozione di </w:t>
      </w:r>
      <w:r w:rsidRPr="007D20F3">
        <w:rPr>
          <w:rFonts w:ascii="Albertus MT" w:hAnsi="Albertus MT"/>
          <w:lang w:val="it-IT"/>
        </w:rPr>
        <w:br/>
      </w:r>
      <w:r w:rsidRPr="007D20F3">
        <w:rPr>
          <w:rFonts w:ascii="Albertus MT" w:hAnsi="Albertus MT" w:cs="Times New Roman"/>
          <w:color w:val="000000"/>
          <w:sz w:val="24"/>
          <w:szCs w:val="24"/>
          <w:lang w:val="it-IT"/>
        </w:rPr>
        <w:t>sfiducia sia rivolta al Presidente, il Consiglio d’Istituto sarà presieduto dal Vicepresidente.</w:t>
      </w:r>
    </w:p>
    <w:p w:rsidR="002A17C4" w:rsidRPr="007D20F3" w:rsidRDefault="00C96E1F" w:rsidP="007D20F3">
      <w:pPr>
        <w:spacing w:before="19" w:after="0" w:line="270" w:lineRule="exact"/>
        <w:ind w:left="1132" w:right="937"/>
        <w:jc w:val="both"/>
        <w:rPr>
          <w:rFonts w:ascii="Albertus MT" w:hAnsi="Albertus MT"/>
          <w:lang w:val="it-IT"/>
        </w:rPr>
      </w:pPr>
      <w:r w:rsidRPr="007D20F3">
        <w:rPr>
          <w:rFonts w:ascii="Albertus MT" w:hAnsi="Albertus MT" w:cs="Times New Roman"/>
          <w:color w:val="000000"/>
          <w:sz w:val="24"/>
          <w:szCs w:val="24"/>
          <w:lang w:val="it-IT"/>
        </w:rPr>
        <w:t xml:space="preserve">Le votazioni sulle mozioni di sfiducia si effettuano a scrutinio segreto. In caso di parità la votazione </w:t>
      </w:r>
      <w:r w:rsidRPr="007D20F3">
        <w:rPr>
          <w:rFonts w:ascii="Albertus MT" w:hAnsi="Albertus MT" w:cs="Times New Roman"/>
          <w:color w:val="000000"/>
          <w:spacing w:val="2"/>
          <w:sz w:val="24"/>
          <w:szCs w:val="24"/>
          <w:lang w:val="it-IT"/>
        </w:rPr>
        <w:t xml:space="preserve">sarà ripetuta fino a tre volte, quindi si procederà all’appello nominale. In caso di persistente parità </w:t>
      </w:r>
      <w:r w:rsidRPr="007D20F3">
        <w:rPr>
          <w:rFonts w:ascii="Albertus MT" w:hAnsi="Albertus MT" w:cs="Times New Roman"/>
          <w:color w:val="000000"/>
          <w:sz w:val="24"/>
          <w:szCs w:val="24"/>
          <w:lang w:val="it-IT"/>
        </w:rPr>
        <w:t>prevarrà il voto del Presidente, o Vicepresidente.</w:t>
      </w:r>
    </w:p>
    <w:p w:rsidR="002A17C4" w:rsidRDefault="002A17C4" w:rsidP="007D20F3">
      <w:pPr>
        <w:spacing w:after="0" w:line="560" w:lineRule="exact"/>
        <w:ind w:left="3921"/>
        <w:jc w:val="both"/>
        <w:rPr>
          <w:rFonts w:ascii="Albertus MT" w:hAnsi="Albertus MT"/>
          <w:sz w:val="24"/>
          <w:szCs w:val="24"/>
          <w:lang w:val="it-IT"/>
        </w:rPr>
      </w:pPr>
    </w:p>
    <w:p w:rsidR="00AC72DC" w:rsidRDefault="00AC72DC" w:rsidP="007D20F3">
      <w:pPr>
        <w:spacing w:after="0" w:line="560" w:lineRule="exact"/>
        <w:ind w:left="3921"/>
        <w:jc w:val="both"/>
        <w:rPr>
          <w:rFonts w:ascii="Albertus MT" w:hAnsi="Albertus MT"/>
          <w:sz w:val="24"/>
          <w:szCs w:val="24"/>
          <w:lang w:val="it-IT"/>
        </w:rPr>
      </w:pPr>
    </w:p>
    <w:p w:rsidR="00AC72DC" w:rsidRDefault="00AC72DC" w:rsidP="007D20F3">
      <w:pPr>
        <w:spacing w:after="0" w:line="560" w:lineRule="exact"/>
        <w:ind w:left="3921"/>
        <w:jc w:val="both"/>
        <w:rPr>
          <w:rFonts w:ascii="Albertus MT" w:hAnsi="Albertus MT"/>
          <w:sz w:val="24"/>
          <w:szCs w:val="24"/>
          <w:lang w:val="it-IT"/>
        </w:rPr>
      </w:pPr>
    </w:p>
    <w:p w:rsidR="00AC72DC" w:rsidRDefault="00AC72DC" w:rsidP="007D20F3">
      <w:pPr>
        <w:spacing w:after="0" w:line="560" w:lineRule="exact"/>
        <w:ind w:left="3921"/>
        <w:jc w:val="both"/>
        <w:rPr>
          <w:rFonts w:ascii="Albertus MT" w:hAnsi="Albertus MT"/>
          <w:sz w:val="24"/>
          <w:szCs w:val="24"/>
          <w:lang w:val="it-IT"/>
        </w:rPr>
      </w:pPr>
    </w:p>
    <w:p w:rsidR="00AC72DC" w:rsidRDefault="00AC72DC" w:rsidP="007D20F3">
      <w:pPr>
        <w:spacing w:after="0" w:line="560" w:lineRule="exact"/>
        <w:ind w:left="3921"/>
        <w:jc w:val="both"/>
        <w:rPr>
          <w:rFonts w:ascii="Albertus MT" w:hAnsi="Albertus MT"/>
          <w:sz w:val="24"/>
          <w:szCs w:val="24"/>
          <w:lang w:val="it-IT"/>
        </w:rPr>
      </w:pPr>
    </w:p>
    <w:p w:rsidR="00AC72DC" w:rsidRDefault="00AC72DC" w:rsidP="007D20F3">
      <w:pPr>
        <w:spacing w:after="0" w:line="560" w:lineRule="exact"/>
        <w:ind w:left="3921"/>
        <w:jc w:val="both"/>
        <w:rPr>
          <w:rFonts w:ascii="Albertus MT" w:hAnsi="Albertus MT"/>
          <w:sz w:val="24"/>
          <w:szCs w:val="24"/>
          <w:lang w:val="it-IT"/>
        </w:rPr>
      </w:pPr>
    </w:p>
    <w:p w:rsidR="00AC72DC" w:rsidRDefault="00AC72DC" w:rsidP="007D20F3">
      <w:pPr>
        <w:spacing w:after="0" w:line="560" w:lineRule="exact"/>
        <w:ind w:left="3921"/>
        <w:jc w:val="both"/>
        <w:rPr>
          <w:rFonts w:ascii="Albertus MT" w:hAnsi="Albertus MT"/>
          <w:sz w:val="24"/>
          <w:szCs w:val="24"/>
          <w:lang w:val="it-IT"/>
        </w:rPr>
      </w:pPr>
    </w:p>
    <w:p w:rsidR="00AC72DC" w:rsidRPr="007D20F3" w:rsidRDefault="00AC72DC" w:rsidP="007D20F3">
      <w:pPr>
        <w:spacing w:after="0" w:line="560" w:lineRule="exact"/>
        <w:ind w:left="3921"/>
        <w:jc w:val="both"/>
        <w:rPr>
          <w:rFonts w:ascii="Albertus MT" w:hAnsi="Albertus MT"/>
          <w:sz w:val="24"/>
          <w:szCs w:val="24"/>
          <w:lang w:val="it-IT"/>
        </w:rPr>
      </w:pPr>
    </w:p>
    <w:p w:rsidR="002A17C4" w:rsidRPr="00BB7F77" w:rsidRDefault="00C96E1F" w:rsidP="007D20F3">
      <w:pPr>
        <w:spacing w:before="51" w:after="0" w:line="560" w:lineRule="exact"/>
        <w:ind w:left="3921" w:right="3728"/>
        <w:jc w:val="both"/>
        <w:rPr>
          <w:rFonts w:ascii="Albertus MT" w:hAnsi="Albertus MT"/>
          <w:i/>
          <w:lang w:val="it-IT"/>
        </w:rPr>
      </w:pPr>
      <w:r w:rsidRPr="00BB7F77">
        <w:rPr>
          <w:rFonts w:ascii="Albertus MT" w:hAnsi="Albertus MT" w:cs="Times New Roman"/>
          <w:b/>
          <w:color w:val="000000"/>
          <w:sz w:val="24"/>
          <w:szCs w:val="24"/>
          <w:lang w:val="it-IT"/>
        </w:rPr>
        <w:t>Parte Seconda. Dell’Attività del Consiglio</w:t>
      </w:r>
      <w:r w:rsidRPr="007D20F3">
        <w:rPr>
          <w:rFonts w:ascii="Albertus MT" w:hAnsi="Albertus MT" w:cs="Times New Roman"/>
          <w:color w:val="000000"/>
          <w:sz w:val="24"/>
          <w:szCs w:val="24"/>
          <w:lang w:val="it-IT"/>
        </w:rPr>
        <w:t xml:space="preserve"> </w:t>
      </w:r>
      <w:r w:rsidRPr="007D20F3">
        <w:rPr>
          <w:rFonts w:ascii="Albertus MT" w:hAnsi="Albertus MT"/>
          <w:lang w:val="it-IT"/>
        </w:rPr>
        <w:br/>
      </w:r>
      <w:r w:rsidRPr="00BB7F77">
        <w:rPr>
          <w:rFonts w:ascii="Albertus MT" w:hAnsi="Albertus MT" w:cs="Times New Roman Bold"/>
          <w:i/>
          <w:color w:val="000000"/>
          <w:sz w:val="24"/>
          <w:szCs w:val="24"/>
          <w:lang w:val="it-IT"/>
        </w:rPr>
        <w:t>Articolo 13-</w:t>
      </w:r>
      <w:r w:rsidRPr="00BB7F77">
        <w:rPr>
          <w:rFonts w:ascii="Albertus MT" w:hAnsi="Albertus MT" w:cs="Times New Roman Italic"/>
          <w:i/>
          <w:color w:val="000000"/>
          <w:sz w:val="24"/>
          <w:szCs w:val="24"/>
          <w:lang w:val="it-IT"/>
        </w:rPr>
        <w:t xml:space="preserve"> Convocazione del Consiglio</w:t>
      </w:r>
    </w:p>
    <w:p w:rsidR="002A17C4" w:rsidRPr="007D20F3" w:rsidRDefault="00C96E1F" w:rsidP="007D20F3">
      <w:pPr>
        <w:spacing w:before="212" w:after="0" w:line="280" w:lineRule="exact"/>
        <w:ind w:left="1132" w:right="1432"/>
        <w:jc w:val="both"/>
        <w:rPr>
          <w:rFonts w:ascii="Albertus MT" w:hAnsi="Albertus MT"/>
          <w:lang w:val="it-IT"/>
        </w:rPr>
      </w:pPr>
      <w:r w:rsidRPr="007D20F3">
        <w:rPr>
          <w:rFonts w:ascii="Albertus MT" w:hAnsi="Albertus MT" w:cs="Times New Roman"/>
          <w:color w:val="000000"/>
          <w:sz w:val="24"/>
          <w:szCs w:val="24"/>
          <w:lang w:val="it-IT"/>
        </w:rPr>
        <w:t xml:space="preserve">1. </w:t>
      </w:r>
      <w:r w:rsidR="00BB7F77">
        <w:rPr>
          <w:rFonts w:ascii="Albertus MT" w:hAnsi="Albertus MT" w:cs="Times New Roman"/>
          <w:color w:val="000000"/>
          <w:sz w:val="24"/>
          <w:szCs w:val="24"/>
          <w:lang w:val="it-IT"/>
        </w:rPr>
        <w:t xml:space="preserve"> </w:t>
      </w:r>
      <w:r w:rsidRPr="007D20F3">
        <w:rPr>
          <w:rFonts w:ascii="Albertus MT" w:hAnsi="Albertus MT" w:cs="Times New Roman"/>
          <w:color w:val="000000"/>
          <w:sz w:val="24"/>
          <w:szCs w:val="24"/>
          <w:lang w:val="it-IT"/>
        </w:rPr>
        <w:t>Salvo quanto previsto dall’articolo 1, la convocazione del Consiglio spetta esclusivamente al Presidente del Consiglio</w:t>
      </w:r>
    </w:p>
    <w:p w:rsidR="002A17C4" w:rsidRPr="007D20F3" w:rsidRDefault="002A17C4" w:rsidP="007D20F3">
      <w:pPr>
        <w:spacing w:after="0" w:line="275" w:lineRule="exact"/>
        <w:ind w:left="1132"/>
        <w:jc w:val="both"/>
        <w:rPr>
          <w:rFonts w:ascii="Albertus MT" w:hAnsi="Albertus MT"/>
          <w:sz w:val="24"/>
          <w:szCs w:val="24"/>
          <w:lang w:val="it-IT"/>
        </w:rPr>
      </w:pPr>
    </w:p>
    <w:p w:rsidR="002A17C4" w:rsidRPr="007D20F3" w:rsidRDefault="00C96E1F" w:rsidP="00BB7F77">
      <w:pPr>
        <w:spacing w:before="10" w:after="0" w:line="275" w:lineRule="exact"/>
        <w:ind w:left="1132" w:right="937"/>
        <w:jc w:val="both"/>
        <w:rPr>
          <w:rFonts w:ascii="Albertus MT" w:hAnsi="Albertus MT"/>
          <w:sz w:val="24"/>
          <w:szCs w:val="24"/>
          <w:lang w:val="it-IT"/>
        </w:rPr>
      </w:pPr>
      <w:r w:rsidRPr="007D20F3">
        <w:rPr>
          <w:rFonts w:ascii="Albertus MT" w:hAnsi="Albertus MT" w:cs="Times New Roman"/>
          <w:color w:val="000000"/>
          <w:w w:val="108"/>
          <w:sz w:val="24"/>
          <w:szCs w:val="24"/>
          <w:lang w:val="it-IT"/>
        </w:rPr>
        <w:t xml:space="preserve">2. Il Presidente ha l’obbligo giuridico di indire la convocazione del Consiglio quando viene </w:t>
      </w:r>
      <w:r w:rsidRPr="007D20F3">
        <w:rPr>
          <w:rFonts w:ascii="Albertus MT" w:hAnsi="Albertus MT" w:cs="Times New Roman"/>
          <w:color w:val="000000"/>
          <w:w w:val="102"/>
          <w:sz w:val="24"/>
          <w:szCs w:val="24"/>
          <w:lang w:val="it-IT"/>
        </w:rPr>
        <w:t xml:space="preserve">richiesto da un terzo dei Consiglieri. Rimane, invece, a sua discrezione la facoltà di convocare il </w:t>
      </w:r>
      <w:r w:rsidRPr="007D20F3">
        <w:rPr>
          <w:rFonts w:ascii="Albertus MT" w:hAnsi="Albertus MT" w:cs="Times New Roman"/>
          <w:color w:val="000000"/>
          <w:w w:val="109"/>
          <w:sz w:val="24"/>
          <w:szCs w:val="24"/>
          <w:lang w:val="it-IT"/>
        </w:rPr>
        <w:t xml:space="preserve">Consiglio quando la richiesta provenga da meno di un terzo dei Consiglieri. La richiesta di </w:t>
      </w:r>
      <w:r w:rsidRPr="007D20F3">
        <w:rPr>
          <w:rFonts w:ascii="Albertus MT" w:hAnsi="Albertus MT" w:cs="Times New Roman"/>
          <w:color w:val="000000"/>
          <w:spacing w:val="2"/>
          <w:sz w:val="24"/>
          <w:szCs w:val="24"/>
          <w:lang w:val="it-IT"/>
        </w:rPr>
        <w:t xml:space="preserve">convocazione - sottoscritta dagli interessati - deve essere rivolta al Presidente del Consiglio e deve </w:t>
      </w:r>
      <w:r w:rsidRPr="007D20F3">
        <w:rPr>
          <w:rFonts w:ascii="Albertus MT" w:hAnsi="Albertus MT" w:cs="Times New Roman"/>
          <w:color w:val="000000"/>
          <w:sz w:val="24"/>
          <w:szCs w:val="24"/>
          <w:lang w:val="it-IT"/>
        </w:rPr>
        <w:t>indicare gli argomenti di cui si chiede la trattazione.</w:t>
      </w:r>
      <w:r w:rsidR="00686C66" w:rsidRPr="00686C66">
        <w:rPr>
          <w:rFonts w:ascii="Albertus MT" w:hAnsi="Albertus MT"/>
          <w:noProof/>
        </w:rPr>
        <w:pict>
          <v:shape id="_x0000_s1027" style="position:absolute;left:0;text-align:left;margin-left:191.8pt;margin-top:318.4pt;width:3.1pt;height:1pt;z-index:-99926;mso-position-horizontal-relative:page;mso-position-vertical-relative:page" coordsize="63,20" o:allowincell="f" path="m,20r63,l63,,,,,e" fillcolor="black" stroked="f">
            <v:path arrowok="t"/>
            <w10:wrap anchorx="page" anchory="page"/>
          </v:shape>
        </w:pic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7D20F3" w:rsidRDefault="00C96E1F" w:rsidP="007D20F3">
      <w:pPr>
        <w:spacing w:before="9" w:after="0" w:line="280" w:lineRule="exact"/>
        <w:ind w:left="1132" w:right="937"/>
        <w:jc w:val="both"/>
        <w:rPr>
          <w:rFonts w:ascii="Albertus MT" w:hAnsi="Albertus MT"/>
          <w:lang w:val="it-IT"/>
        </w:rPr>
      </w:pPr>
      <w:r w:rsidRPr="007D20F3">
        <w:rPr>
          <w:rFonts w:ascii="Albertus MT" w:hAnsi="Albertus MT" w:cs="Times New Roman"/>
          <w:color w:val="000000"/>
          <w:w w:val="106"/>
          <w:sz w:val="24"/>
          <w:szCs w:val="24"/>
          <w:lang w:val="it-IT"/>
        </w:rPr>
        <w:t xml:space="preserve">3.  L'ordine del giorno di ciascuna seduta del Consiglio è fissato dal Presidente del Consiglio </w:t>
      </w:r>
      <w:r w:rsidRPr="007D20F3">
        <w:rPr>
          <w:rFonts w:ascii="Albertus MT" w:hAnsi="Albertus MT" w:cs="Times New Roman"/>
          <w:color w:val="000000"/>
          <w:w w:val="102"/>
          <w:sz w:val="24"/>
          <w:szCs w:val="24"/>
          <w:lang w:val="it-IT"/>
        </w:rPr>
        <w:t xml:space="preserve">d’Istituto  sulla base delle indicazioni fornite dal Dirigente scolastico e dal Consiglio stesso nella </w:t>
      </w:r>
      <w:r w:rsidRPr="007D20F3">
        <w:rPr>
          <w:rFonts w:ascii="Albertus MT" w:hAnsi="Albertus MT" w:cs="Times New Roman"/>
          <w:color w:val="000000"/>
          <w:sz w:val="24"/>
          <w:szCs w:val="24"/>
          <w:lang w:val="it-IT"/>
        </w:rPr>
        <w:t>seduta precedente, nonché sulla base delle richieste scritte presentate alla Giunta da almeno un terzo dei consiglieri in carica.</w:t>
      </w:r>
    </w:p>
    <w:p w:rsidR="002A17C4" w:rsidRPr="007D20F3" w:rsidRDefault="00C96E1F" w:rsidP="007D20F3">
      <w:pPr>
        <w:spacing w:before="260" w:after="0" w:line="280" w:lineRule="exact"/>
        <w:ind w:left="1132" w:right="937"/>
        <w:jc w:val="both"/>
        <w:rPr>
          <w:rFonts w:ascii="Albertus MT" w:hAnsi="Albertus MT"/>
          <w:lang w:val="it-IT"/>
        </w:rPr>
      </w:pPr>
      <w:r w:rsidRPr="007D20F3">
        <w:rPr>
          <w:rFonts w:ascii="Albertus MT" w:hAnsi="Albertus MT" w:cs="Times New Roman"/>
          <w:color w:val="000000"/>
          <w:w w:val="102"/>
          <w:sz w:val="24"/>
          <w:szCs w:val="24"/>
          <w:lang w:val="it-IT"/>
        </w:rPr>
        <w:t>4.  Non  possono  esser</w:t>
      </w:r>
      <w:r w:rsidR="00761E89">
        <w:rPr>
          <w:rFonts w:ascii="Albertus MT" w:hAnsi="Albertus MT" w:cs="Times New Roman"/>
          <w:color w:val="000000"/>
          <w:w w:val="102"/>
          <w:sz w:val="24"/>
          <w:szCs w:val="24"/>
          <w:lang w:val="it-IT"/>
        </w:rPr>
        <w:t>e  inclusi  nell'O.d.G</w:t>
      </w:r>
      <w:r w:rsidRPr="007D20F3">
        <w:rPr>
          <w:rFonts w:ascii="Albertus MT" w:hAnsi="Albertus MT" w:cs="Times New Roman"/>
          <w:color w:val="000000"/>
          <w:w w:val="102"/>
          <w:sz w:val="24"/>
          <w:szCs w:val="24"/>
          <w:lang w:val="it-IT"/>
        </w:rPr>
        <w:t xml:space="preserve">.  argomenti  estranei  alle  competenze  del  Consiglio </w:t>
      </w:r>
      <w:r w:rsidRPr="007D20F3">
        <w:rPr>
          <w:rFonts w:ascii="Albertus MT" w:hAnsi="Albertus MT"/>
          <w:lang w:val="it-IT"/>
        </w:rPr>
        <w:br/>
      </w:r>
      <w:r w:rsidRPr="007D20F3">
        <w:rPr>
          <w:rFonts w:ascii="Albertus MT" w:hAnsi="Albertus MT" w:cs="Times New Roman"/>
          <w:color w:val="000000"/>
          <w:w w:val="103"/>
          <w:sz w:val="24"/>
          <w:szCs w:val="24"/>
          <w:lang w:val="it-IT"/>
        </w:rPr>
        <w:t>d'Istituto. L'eventuale documenta</w:t>
      </w:r>
      <w:r w:rsidR="00761E89">
        <w:rPr>
          <w:rFonts w:ascii="Albertus MT" w:hAnsi="Albertus MT" w:cs="Times New Roman"/>
          <w:color w:val="000000"/>
          <w:w w:val="103"/>
          <w:sz w:val="24"/>
          <w:szCs w:val="24"/>
          <w:lang w:val="it-IT"/>
        </w:rPr>
        <w:t>zione esplicativa relativa all'O.d.G</w:t>
      </w:r>
      <w:r w:rsidRPr="007D20F3">
        <w:rPr>
          <w:rFonts w:ascii="Albertus MT" w:hAnsi="Albertus MT" w:cs="Times New Roman"/>
          <w:color w:val="000000"/>
          <w:w w:val="103"/>
          <w:sz w:val="24"/>
          <w:szCs w:val="24"/>
          <w:lang w:val="it-IT"/>
        </w:rPr>
        <w:t xml:space="preserve">. viene inviata via mail ed è a </w:t>
      </w:r>
      <w:r w:rsidRPr="007D20F3">
        <w:rPr>
          <w:rFonts w:ascii="Albertus MT" w:hAnsi="Albertus MT"/>
          <w:lang w:val="it-IT"/>
        </w:rPr>
        <w:br/>
      </w:r>
      <w:r w:rsidRPr="007D20F3">
        <w:rPr>
          <w:rFonts w:ascii="Albertus MT" w:hAnsi="Albertus MT" w:cs="Times New Roman"/>
          <w:color w:val="000000"/>
          <w:sz w:val="24"/>
          <w:szCs w:val="24"/>
          <w:lang w:val="it-IT"/>
        </w:rPr>
        <w:t>disposizione dei consiglieri presso la sede dell'Istituto almeno tre giorni prima della riunione.</w:t>
      </w:r>
    </w:p>
    <w:p w:rsidR="002A17C4" w:rsidRPr="007D20F3" w:rsidRDefault="00C96E1F" w:rsidP="007D20F3">
      <w:pPr>
        <w:spacing w:before="248" w:after="0" w:line="276" w:lineRule="exact"/>
        <w:ind w:left="1192"/>
        <w:jc w:val="both"/>
        <w:rPr>
          <w:rFonts w:ascii="Albertus MT" w:hAnsi="Albertus MT"/>
          <w:lang w:val="it-IT"/>
        </w:rPr>
      </w:pPr>
      <w:r w:rsidRPr="007D20F3">
        <w:rPr>
          <w:rFonts w:ascii="Albertus MT" w:hAnsi="Albertus MT" w:cs="Times New Roman"/>
          <w:color w:val="000000"/>
          <w:sz w:val="24"/>
          <w:szCs w:val="24"/>
          <w:lang w:val="it-IT"/>
        </w:rPr>
        <w:t>5. L’atto di convocazione:</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BB7F77" w:rsidRDefault="00C96E1F" w:rsidP="00BB7F77">
      <w:pPr>
        <w:pStyle w:val="Paragrafoelenco"/>
        <w:numPr>
          <w:ilvl w:val="0"/>
          <w:numId w:val="6"/>
        </w:numPr>
        <w:spacing w:before="8" w:after="0" w:line="276" w:lineRule="exact"/>
        <w:jc w:val="both"/>
        <w:rPr>
          <w:rFonts w:ascii="Albertus MT" w:hAnsi="Albertus MT"/>
          <w:lang w:val="it-IT"/>
        </w:rPr>
      </w:pPr>
      <w:r w:rsidRPr="00BB7F77">
        <w:rPr>
          <w:rFonts w:ascii="Albertus MT" w:hAnsi="Albertus MT" w:cs="Times New Roman"/>
          <w:color w:val="000000"/>
          <w:sz w:val="24"/>
          <w:szCs w:val="24"/>
          <w:lang w:val="it-IT"/>
        </w:rPr>
        <w:t>deve essere emanato dal Presidente del Consiglio</w:t>
      </w:r>
    </w:p>
    <w:p w:rsidR="002A17C4" w:rsidRPr="00BB7F77" w:rsidRDefault="00C96E1F" w:rsidP="00BB7F77">
      <w:pPr>
        <w:pStyle w:val="Paragrafoelenco"/>
        <w:numPr>
          <w:ilvl w:val="0"/>
          <w:numId w:val="6"/>
        </w:numPr>
        <w:spacing w:before="8" w:after="0" w:line="276" w:lineRule="exact"/>
        <w:jc w:val="both"/>
        <w:rPr>
          <w:rFonts w:ascii="Albertus MT" w:hAnsi="Albertus MT"/>
          <w:lang w:val="it-IT"/>
        </w:rPr>
      </w:pPr>
      <w:r w:rsidRPr="00BB7F77">
        <w:rPr>
          <w:rFonts w:ascii="Albertus MT" w:hAnsi="Albertus MT" w:cs="Times New Roman"/>
          <w:color w:val="000000"/>
          <w:sz w:val="24"/>
          <w:szCs w:val="24"/>
          <w:lang w:val="it-IT"/>
        </w:rPr>
        <w:t>deve avere la forma scritta;</w:t>
      </w:r>
    </w:p>
    <w:p w:rsidR="002A17C4" w:rsidRPr="00BB7F77" w:rsidRDefault="00C96E1F" w:rsidP="00BB7F77">
      <w:pPr>
        <w:pStyle w:val="Paragrafoelenco"/>
        <w:numPr>
          <w:ilvl w:val="0"/>
          <w:numId w:val="6"/>
        </w:numPr>
        <w:spacing w:before="1" w:after="0" w:line="280" w:lineRule="exact"/>
        <w:ind w:right="1551"/>
        <w:jc w:val="both"/>
        <w:rPr>
          <w:rFonts w:ascii="Albertus MT" w:hAnsi="Albertus MT"/>
          <w:lang w:val="it-IT"/>
        </w:rPr>
      </w:pPr>
      <w:r w:rsidRPr="00BB7F77">
        <w:rPr>
          <w:rFonts w:ascii="Albertus MT" w:hAnsi="Albertus MT" w:cs="Times New Roman"/>
          <w:color w:val="000000"/>
          <w:sz w:val="24"/>
          <w:szCs w:val="24"/>
          <w:lang w:val="it-IT"/>
        </w:rPr>
        <w:t>deve contenere l’ordine del giorno degli argomenti da discutere, indicati in modo preciso anche se sintetico;;</w:t>
      </w:r>
    </w:p>
    <w:p w:rsidR="002A17C4" w:rsidRPr="00BB7F77" w:rsidRDefault="00C96E1F" w:rsidP="00BB7F77">
      <w:pPr>
        <w:pStyle w:val="Paragrafoelenco"/>
        <w:numPr>
          <w:ilvl w:val="0"/>
          <w:numId w:val="6"/>
        </w:numPr>
        <w:spacing w:before="264" w:after="0" w:line="276" w:lineRule="exact"/>
        <w:jc w:val="both"/>
        <w:rPr>
          <w:rFonts w:ascii="Albertus MT" w:hAnsi="Albertus MT"/>
          <w:lang w:val="it-IT"/>
        </w:rPr>
      </w:pPr>
      <w:r w:rsidRPr="00BB7F77">
        <w:rPr>
          <w:rFonts w:ascii="Albertus MT" w:hAnsi="Albertus MT" w:cs="Times New Roman"/>
          <w:color w:val="000000"/>
          <w:sz w:val="24"/>
          <w:szCs w:val="24"/>
          <w:lang w:val="it-IT"/>
        </w:rPr>
        <w:t>deve indicare se trattasi di seduta straordinaria;</w:t>
      </w:r>
    </w:p>
    <w:p w:rsidR="002A17C4" w:rsidRPr="00BB7F77" w:rsidRDefault="00C96E1F" w:rsidP="00BB7F77">
      <w:pPr>
        <w:pStyle w:val="Paragrafoelenco"/>
        <w:numPr>
          <w:ilvl w:val="0"/>
          <w:numId w:val="6"/>
        </w:numPr>
        <w:spacing w:before="8" w:after="0" w:line="276" w:lineRule="exact"/>
        <w:jc w:val="both"/>
        <w:rPr>
          <w:rFonts w:ascii="Albertus MT" w:hAnsi="Albertus MT"/>
          <w:lang w:val="it-IT"/>
        </w:rPr>
      </w:pPr>
      <w:r w:rsidRPr="00BB7F77">
        <w:rPr>
          <w:rFonts w:ascii="Albertus MT" w:hAnsi="Albertus MT" w:cs="Times New Roman"/>
          <w:color w:val="000000"/>
          <w:sz w:val="24"/>
          <w:szCs w:val="24"/>
          <w:lang w:val="it-IT"/>
        </w:rPr>
        <w:t>deve indicare il giorno, l’ora e il luogo della riunione;</w:t>
      </w:r>
    </w:p>
    <w:p w:rsidR="002A17C4" w:rsidRPr="00BB7F77" w:rsidRDefault="00BB7F77" w:rsidP="00BB7F77">
      <w:pPr>
        <w:pStyle w:val="Paragrafoelenco"/>
        <w:numPr>
          <w:ilvl w:val="0"/>
          <w:numId w:val="6"/>
        </w:numPr>
        <w:tabs>
          <w:tab w:val="left" w:pos="1651"/>
        </w:tabs>
        <w:spacing w:before="1" w:after="0" w:line="280" w:lineRule="exact"/>
        <w:ind w:right="1187"/>
        <w:jc w:val="both"/>
        <w:rPr>
          <w:rFonts w:ascii="Albertus MT" w:hAnsi="Albertus MT"/>
          <w:lang w:val="it-IT"/>
        </w:rPr>
      </w:pPr>
      <w:r>
        <w:rPr>
          <w:rFonts w:ascii="Albertus MT" w:hAnsi="Albertus MT" w:cs="Times New Roman"/>
          <w:color w:val="000000"/>
          <w:sz w:val="24"/>
          <w:szCs w:val="24"/>
          <w:lang w:val="it-IT"/>
        </w:rPr>
        <w:t xml:space="preserve">  </w:t>
      </w:r>
      <w:r w:rsidR="00C96E1F" w:rsidRPr="00BB7F77">
        <w:rPr>
          <w:rFonts w:ascii="Albertus MT" w:hAnsi="Albertus MT" w:cs="Times New Roman"/>
          <w:color w:val="000000"/>
          <w:sz w:val="24"/>
          <w:szCs w:val="24"/>
          <w:lang w:val="it-IT"/>
        </w:rPr>
        <w:t>deve essere recapitato ed esposto all’albo della scuola entro cinque giorni prima della seduta ordinaria ed entro due giorni prima della seduta straordinaria;</w:t>
      </w:r>
    </w:p>
    <w:p w:rsidR="002A17C4" w:rsidRPr="00BB7F77" w:rsidRDefault="00C96E1F" w:rsidP="00BB7F77">
      <w:pPr>
        <w:pStyle w:val="Paragrafoelenco"/>
        <w:numPr>
          <w:ilvl w:val="0"/>
          <w:numId w:val="6"/>
        </w:numPr>
        <w:spacing w:before="8" w:after="0" w:line="276" w:lineRule="exact"/>
        <w:jc w:val="both"/>
        <w:rPr>
          <w:rFonts w:ascii="Albertus MT" w:hAnsi="Albertus MT"/>
          <w:lang w:val="it-IT"/>
        </w:rPr>
      </w:pPr>
      <w:r w:rsidRPr="00BB7F77">
        <w:rPr>
          <w:rFonts w:ascii="Albertus MT" w:hAnsi="Albertus MT" w:cs="Times New Roman"/>
          <w:color w:val="000000"/>
          <w:sz w:val="24"/>
          <w:szCs w:val="24"/>
          <w:lang w:val="it-IT"/>
        </w:rPr>
        <w:t>deve essere inviato a tutti i Consiglieri</w:t>
      </w:r>
    </w:p>
    <w:p w:rsidR="002A17C4" w:rsidRPr="00BB7F77" w:rsidRDefault="00C96E1F" w:rsidP="00BB7F77">
      <w:pPr>
        <w:pStyle w:val="Paragrafoelenco"/>
        <w:numPr>
          <w:ilvl w:val="0"/>
          <w:numId w:val="6"/>
        </w:numPr>
        <w:spacing w:before="264" w:after="0" w:line="276" w:lineRule="exact"/>
        <w:jc w:val="both"/>
        <w:rPr>
          <w:rFonts w:ascii="Albertus MT" w:hAnsi="Albertus MT"/>
          <w:lang w:val="it-IT"/>
        </w:rPr>
      </w:pPr>
      <w:r w:rsidRPr="00BB7F77">
        <w:rPr>
          <w:rFonts w:ascii="Albertus MT" w:hAnsi="Albertus MT" w:cs="Times New Roman"/>
          <w:color w:val="000000"/>
          <w:sz w:val="24"/>
          <w:szCs w:val="24"/>
          <w:lang w:val="it-IT"/>
        </w:rPr>
        <w:t>nel caso di particolare urgenza può valere, quale fonogramma, l’avviso telefonico o la mail;</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7D20F3" w:rsidRDefault="00C96E1F" w:rsidP="007D20F3">
      <w:pPr>
        <w:spacing w:before="1" w:after="0" w:line="280" w:lineRule="exact"/>
        <w:ind w:left="1132" w:right="1182"/>
        <w:jc w:val="both"/>
        <w:rPr>
          <w:rFonts w:ascii="Albertus MT" w:hAnsi="Albertus MT"/>
          <w:lang w:val="it-IT"/>
        </w:rPr>
      </w:pPr>
      <w:r w:rsidRPr="007D20F3">
        <w:rPr>
          <w:rFonts w:ascii="Albertus MT" w:hAnsi="Albertus MT" w:cs="Times New Roman"/>
          <w:color w:val="000000"/>
          <w:sz w:val="24"/>
          <w:szCs w:val="24"/>
          <w:lang w:val="it-IT"/>
        </w:rPr>
        <w:t xml:space="preserve">6. L’omessa comunicazione, anche ad uno solo dei membri del Consiglio, comporta </w:t>
      </w:r>
      <w:r w:rsidRPr="007D20F3">
        <w:rPr>
          <w:rFonts w:ascii="Albertus MT" w:hAnsi="Albertus MT" w:cs="Times New Roman"/>
          <w:color w:val="000000"/>
          <w:sz w:val="24"/>
          <w:szCs w:val="24"/>
          <w:u w:val="single"/>
          <w:lang w:val="it-IT"/>
        </w:rPr>
        <w:t xml:space="preserve">l’illegittimità </w:t>
      </w:r>
      <w:r w:rsidRPr="007D20F3">
        <w:rPr>
          <w:rFonts w:ascii="Albertus MT" w:hAnsi="Albertus MT" w:cs="Times New Roman"/>
          <w:color w:val="000000"/>
          <w:sz w:val="24"/>
          <w:szCs w:val="24"/>
          <w:lang w:val="it-IT"/>
        </w:rPr>
        <w:t>della seduta e delle deliberazioni assunte.</w:t>
      </w:r>
    </w:p>
    <w:p w:rsidR="002A17C4" w:rsidRPr="007D20F3" w:rsidRDefault="002A17C4" w:rsidP="007D20F3">
      <w:pPr>
        <w:spacing w:after="0" w:line="276" w:lineRule="exact"/>
        <w:ind w:left="4341"/>
        <w:jc w:val="both"/>
        <w:rPr>
          <w:rFonts w:ascii="Albertus MT" w:hAnsi="Albertus MT"/>
          <w:sz w:val="24"/>
          <w:szCs w:val="24"/>
          <w:lang w:val="it-IT"/>
        </w:rPr>
      </w:pPr>
    </w:p>
    <w:p w:rsidR="002A17C4" w:rsidRPr="00BB7F77" w:rsidRDefault="00C96E1F" w:rsidP="007D20F3">
      <w:pPr>
        <w:spacing w:before="8" w:after="0" w:line="276" w:lineRule="exact"/>
        <w:ind w:left="4341"/>
        <w:jc w:val="both"/>
        <w:rPr>
          <w:rFonts w:ascii="Albertus MT" w:hAnsi="Albertus MT"/>
          <w:i/>
          <w:lang w:val="it-IT"/>
        </w:rPr>
      </w:pPr>
      <w:r w:rsidRPr="00BB7F77">
        <w:rPr>
          <w:rFonts w:ascii="Albertus MT" w:hAnsi="Albertus MT" w:cs="Times New Roman Bold"/>
          <w:i/>
          <w:color w:val="000000"/>
          <w:sz w:val="24"/>
          <w:szCs w:val="24"/>
          <w:lang w:val="it-IT"/>
        </w:rPr>
        <w:t>Articolo 14-</w:t>
      </w:r>
      <w:r w:rsidRPr="00BB7F77">
        <w:rPr>
          <w:rFonts w:ascii="Albertus MT" w:hAnsi="Albertus MT" w:cs="Times New Roman Italic"/>
          <w:i/>
          <w:color w:val="000000"/>
          <w:sz w:val="24"/>
          <w:szCs w:val="24"/>
          <w:lang w:val="it-IT"/>
        </w:rPr>
        <w:t>L’Ordine del Giorno</w:t>
      </w:r>
    </w:p>
    <w:p w:rsidR="002A17C4" w:rsidRPr="007D20F3" w:rsidRDefault="002A17C4" w:rsidP="007D20F3">
      <w:pPr>
        <w:spacing w:after="0" w:line="275" w:lineRule="exact"/>
        <w:ind w:left="1132"/>
        <w:jc w:val="both"/>
        <w:rPr>
          <w:rFonts w:ascii="Albertus MT" w:hAnsi="Albertus MT"/>
          <w:sz w:val="24"/>
          <w:szCs w:val="24"/>
          <w:lang w:val="it-IT"/>
        </w:rPr>
      </w:pPr>
    </w:p>
    <w:p w:rsidR="002A17C4" w:rsidRPr="007D20F3" w:rsidRDefault="00C96E1F" w:rsidP="007D20F3">
      <w:pPr>
        <w:spacing w:before="10" w:after="0" w:line="275" w:lineRule="exact"/>
        <w:ind w:left="1132" w:right="971"/>
        <w:jc w:val="both"/>
        <w:rPr>
          <w:rFonts w:ascii="Albertus MT" w:hAnsi="Albertus MT"/>
          <w:lang w:val="it-IT"/>
        </w:rPr>
      </w:pPr>
      <w:r w:rsidRPr="007D20F3">
        <w:rPr>
          <w:rFonts w:ascii="Albertus MT" w:hAnsi="Albertus MT" w:cs="Times New Roman"/>
          <w:color w:val="000000"/>
          <w:sz w:val="24"/>
          <w:szCs w:val="24"/>
          <w:lang w:val="it-IT"/>
        </w:rPr>
        <w:t>1. La seduta deve trattare gli argomenti secondo l’ordine con il quale sono stati iscritti all’ordine del giorno; tuttavia il Consiglio, a maggioranza, può decidere anche un diverso ordine di trattazione. L’ordine del giorno è vincolante, pertanto il Consiglio non può discutere di argomenti diversi da quelli iscritti. Tuttavia, con voto unanime, il Consiglio può deliberare di discutere ed esaminare argomenti non all’ordine del giorno, al fine di adottare la relativa deliberazione.</w:t>
      </w:r>
    </w:p>
    <w:p w:rsidR="002A17C4" w:rsidRPr="007D20F3" w:rsidRDefault="002A17C4" w:rsidP="007D20F3">
      <w:pPr>
        <w:spacing w:after="0" w:line="276" w:lineRule="exact"/>
        <w:ind w:left="4840"/>
        <w:jc w:val="both"/>
        <w:rPr>
          <w:rFonts w:ascii="Albertus MT" w:hAnsi="Albertus MT"/>
          <w:sz w:val="24"/>
          <w:szCs w:val="24"/>
          <w:lang w:val="it-IT"/>
        </w:rPr>
      </w:pPr>
    </w:p>
    <w:p w:rsidR="002A17C4" w:rsidRPr="00BB7F77" w:rsidRDefault="00C96E1F" w:rsidP="007D20F3">
      <w:pPr>
        <w:spacing w:before="9" w:after="0" w:line="276" w:lineRule="exact"/>
        <w:ind w:left="4840"/>
        <w:jc w:val="both"/>
        <w:rPr>
          <w:rFonts w:ascii="Albertus MT" w:hAnsi="Albertus MT"/>
          <w:i/>
          <w:lang w:val="it-IT"/>
        </w:rPr>
      </w:pPr>
      <w:r w:rsidRPr="00BB7F77">
        <w:rPr>
          <w:rFonts w:ascii="Albertus MT" w:hAnsi="Albertus MT" w:cs="Times New Roman Bold"/>
          <w:i/>
          <w:color w:val="000000"/>
          <w:sz w:val="24"/>
          <w:szCs w:val="24"/>
          <w:lang w:val="it-IT"/>
        </w:rPr>
        <w:t>Articolo 15-</w:t>
      </w:r>
      <w:r w:rsidRPr="00BB7F77">
        <w:rPr>
          <w:rFonts w:ascii="Albertus MT" w:hAnsi="Albertus MT" w:cs="Times New Roman Italic"/>
          <w:i/>
          <w:color w:val="000000"/>
          <w:sz w:val="24"/>
          <w:szCs w:val="24"/>
          <w:lang w:val="it-IT"/>
        </w:rPr>
        <w:t xml:space="preserve"> La seduta</w:t>
      </w:r>
    </w:p>
    <w:p w:rsidR="002A17C4" w:rsidRPr="007D20F3" w:rsidRDefault="00C96E1F" w:rsidP="007D20F3">
      <w:pPr>
        <w:spacing w:before="261" w:after="0" w:line="280" w:lineRule="exact"/>
        <w:ind w:left="1132" w:right="1050"/>
        <w:jc w:val="both"/>
        <w:rPr>
          <w:rFonts w:ascii="Albertus MT" w:hAnsi="Albertus MT"/>
          <w:lang w:val="it-IT"/>
        </w:rPr>
      </w:pPr>
      <w:r w:rsidRPr="007D20F3">
        <w:rPr>
          <w:rFonts w:ascii="Albertus MT" w:hAnsi="Albertus MT" w:cs="Times New Roman"/>
          <w:color w:val="000000"/>
          <w:sz w:val="24"/>
          <w:szCs w:val="24"/>
          <w:lang w:val="it-IT"/>
        </w:rPr>
        <w:t xml:space="preserve">1. La seduta è la riunione dei membri del Consiglio che si svolge per una durata massima di 4 ore. </w:t>
      </w:r>
      <w:r w:rsidRPr="007D20F3">
        <w:rPr>
          <w:rFonts w:ascii="Albertus MT" w:hAnsi="Albertus MT"/>
          <w:lang w:val="it-IT"/>
        </w:rPr>
        <w:br/>
      </w:r>
      <w:r w:rsidR="00AC72DC">
        <w:rPr>
          <w:rFonts w:ascii="Albertus MT" w:hAnsi="Albertus MT" w:cs="Times New Roman"/>
          <w:color w:val="000000"/>
          <w:sz w:val="24"/>
          <w:szCs w:val="24"/>
          <w:lang w:val="it-IT"/>
        </w:rPr>
        <w:t>Gli eventuali punti all’O.d.G</w:t>
      </w:r>
      <w:r w:rsidRPr="007D20F3">
        <w:rPr>
          <w:rFonts w:ascii="Albertus MT" w:hAnsi="Albertus MT" w:cs="Times New Roman"/>
          <w:color w:val="000000"/>
          <w:sz w:val="24"/>
          <w:szCs w:val="24"/>
          <w:lang w:val="it-IT"/>
        </w:rPr>
        <w:t>. rimasti indi</w:t>
      </w:r>
      <w:r w:rsidR="00AC72DC">
        <w:rPr>
          <w:rFonts w:ascii="Albertus MT" w:hAnsi="Albertus MT" w:cs="Times New Roman"/>
          <w:color w:val="000000"/>
          <w:sz w:val="24"/>
          <w:szCs w:val="24"/>
          <w:lang w:val="it-IT"/>
        </w:rPr>
        <w:t>scussi, verranno inseriti nell’O.d.G</w:t>
      </w:r>
      <w:r w:rsidRPr="007D20F3">
        <w:rPr>
          <w:rFonts w:ascii="Albertus MT" w:hAnsi="Albertus MT" w:cs="Times New Roman"/>
          <w:color w:val="000000"/>
          <w:sz w:val="24"/>
          <w:szCs w:val="24"/>
          <w:lang w:val="it-IT"/>
        </w:rPr>
        <w:t>. della seduta successiva.</w:t>
      </w:r>
    </w:p>
    <w:p w:rsidR="002A17C4" w:rsidRDefault="002A17C4" w:rsidP="007D20F3">
      <w:pPr>
        <w:spacing w:after="0" w:line="275" w:lineRule="exact"/>
        <w:ind w:left="1132"/>
        <w:jc w:val="both"/>
        <w:rPr>
          <w:rFonts w:ascii="Albertus MT" w:hAnsi="Albertus MT"/>
          <w:sz w:val="24"/>
          <w:szCs w:val="24"/>
          <w:lang w:val="it-IT"/>
        </w:rPr>
      </w:pPr>
    </w:p>
    <w:p w:rsidR="00AC72DC" w:rsidRDefault="00AC72DC" w:rsidP="007D20F3">
      <w:pPr>
        <w:spacing w:after="0" w:line="275" w:lineRule="exact"/>
        <w:ind w:left="1132"/>
        <w:jc w:val="both"/>
        <w:rPr>
          <w:rFonts w:ascii="Albertus MT" w:hAnsi="Albertus MT"/>
          <w:sz w:val="24"/>
          <w:szCs w:val="24"/>
          <w:lang w:val="it-IT"/>
        </w:rPr>
      </w:pPr>
    </w:p>
    <w:p w:rsidR="00AC72DC" w:rsidRDefault="00AC72DC" w:rsidP="007D20F3">
      <w:pPr>
        <w:spacing w:after="0" w:line="275" w:lineRule="exact"/>
        <w:ind w:left="1132"/>
        <w:jc w:val="both"/>
        <w:rPr>
          <w:rFonts w:ascii="Albertus MT" w:hAnsi="Albertus MT"/>
          <w:sz w:val="24"/>
          <w:szCs w:val="24"/>
          <w:lang w:val="it-IT"/>
        </w:rPr>
      </w:pPr>
    </w:p>
    <w:p w:rsidR="00AC72DC" w:rsidRDefault="00AC72DC" w:rsidP="007D20F3">
      <w:pPr>
        <w:spacing w:after="0" w:line="275" w:lineRule="exact"/>
        <w:ind w:left="1132"/>
        <w:jc w:val="both"/>
        <w:rPr>
          <w:rFonts w:ascii="Albertus MT" w:hAnsi="Albertus MT"/>
          <w:sz w:val="24"/>
          <w:szCs w:val="24"/>
          <w:lang w:val="it-IT"/>
        </w:rPr>
      </w:pPr>
    </w:p>
    <w:p w:rsidR="00AC72DC" w:rsidRDefault="00AC72DC" w:rsidP="007D20F3">
      <w:pPr>
        <w:spacing w:after="0" w:line="275" w:lineRule="exact"/>
        <w:ind w:left="1132"/>
        <w:jc w:val="both"/>
        <w:rPr>
          <w:rFonts w:ascii="Albertus MT" w:hAnsi="Albertus MT"/>
          <w:sz w:val="24"/>
          <w:szCs w:val="24"/>
          <w:lang w:val="it-IT"/>
        </w:rPr>
      </w:pPr>
    </w:p>
    <w:p w:rsidR="00AC72DC" w:rsidRDefault="00AC72DC" w:rsidP="007D20F3">
      <w:pPr>
        <w:spacing w:after="0" w:line="275" w:lineRule="exact"/>
        <w:ind w:left="1132"/>
        <w:jc w:val="both"/>
        <w:rPr>
          <w:rFonts w:ascii="Albertus MT" w:hAnsi="Albertus MT"/>
          <w:sz w:val="24"/>
          <w:szCs w:val="24"/>
          <w:lang w:val="it-IT"/>
        </w:rPr>
      </w:pPr>
    </w:p>
    <w:p w:rsidR="00AC72DC" w:rsidRPr="007D20F3" w:rsidRDefault="00AC72DC" w:rsidP="007D20F3">
      <w:pPr>
        <w:spacing w:after="0" w:line="275" w:lineRule="exact"/>
        <w:ind w:left="1132"/>
        <w:jc w:val="both"/>
        <w:rPr>
          <w:rFonts w:ascii="Albertus MT" w:hAnsi="Albertus MT"/>
          <w:sz w:val="24"/>
          <w:szCs w:val="24"/>
          <w:lang w:val="it-IT"/>
        </w:rPr>
      </w:pPr>
    </w:p>
    <w:p w:rsidR="002A17C4" w:rsidRPr="007D20F3" w:rsidRDefault="00C96E1F" w:rsidP="007D20F3">
      <w:pPr>
        <w:tabs>
          <w:tab w:val="left" w:pos="7903"/>
          <w:tab w:val="left" w:pos="9947"/>
        </w:tabs>
        <w:spacing w:before="10" w:after="0" w:line="275" w:lineRule="exact"/>
        <w:ind w:left="1132" w:right="937"/>
        <w:jc w:val="both"/>
        <w:rPr>
          <w:rFonts w:ascii="Albertus MT" w:hAnsi="Albertus MT"/>
          <w:lang w:val="it-IT"/>
        </w:rPr>
      </w:pPr>
      <w:r w:rsidRPr="007D20F3">
        <w:rPr>
          <w:rFonts w:ascii="Albertus MT" w:hAnsi="Albertus MT" w:cs="Times New Roman"/>
          <w:color w:val="000000"/>
          <w:w w:val="104"/>
          <w:sz w:val="24"/>
          <w:szCs w:val="24"/>
          <w:lang w:val="it-IT"/>
        </w:rPr>
        <w:t xml:space="preserve">2.  Alle  sedute  del  Consiglio  d’Istituto,  in  conformità  all’art. </w:t>
      </w:r>
      <w:r w:rsidRPr="007D20F3">
        <w:rPr>
          <w:rFonts w:ascii="Albertus MT" w:hAnsi="Albertus MT" w:cs="Times New Roman"/>
          <w:color w:val="000000"/>
          <w:sz w:val="24"/>
          <w:szCs w:val="24"/>
          <w:lang w:val="it-IT"/>
        </w:rPr>
        <w:tab/>
      </w:r>
      <w:r w:rsidRPr="007D20F3">
        <w:rPr>
          <w:rFonts w:ascii="Albertus MT" w:hAnsi="Albertus MT" w:cs="Times New Roman"/>
          <w:color w:val="000000"/>
          <w:w w:val="106"/>
          <w:sz w:val="24"/>
          <w:szCs w:val="24"/>
          <w:lang w:val="it-IT"/>
        </w:rPr>
        <w:t xml:space="preserve">8  della  Legge  n. </w:t>
      </w:r>
      <w:r w:rsidRPr="007D20F3">
        <w:rPr>
          <w:rFonts w:ascii="Albertus MT" w:hAnsi="Albertus MT" w:cs="Times New Roman"/>
          <w:color w:val="000000"/>
          <w:sz w:val="24"/>
          <w:szCs w:val="24"/>
          <w:lang w:val="it-IT"/>
        </w:rPr>
        <w:tab/>
      </w:r>
      <w:r w:rsidRPr="007D20F3">
        <w:rPr>
          <w:rFonts w:ascii="Albertus MT" w:hAnsi="Albertus MT" w:cs="Times New Roman"/>
          <w:color w:val="000000"/>
          <w:w w:val="103"/>
          <w:sz w:val="24"/>
          <w:szCs w:val="24"/>
          <w:lang w:val="it-IT"/>
        </w:rPr>
        <w:t xml:space="preserve">748  del </w:t>
      </w:r>
      <w:r w:rsidRPr="007D20F3">
        <w:rPr>
          <w:rFonts w:ascii="Albertus MT" w:hAnsi="Albertus MT" w:cs="Times New Roman"/>
          <w:color w:val="000000"/>
          <w:spacing w:val="1"/>
          <w:sz w:val="24"/>
          <w:szCs w:val="24"/>
          <w:lang w:val="it-IT"/>
        </w:rPr>
        <w:t>11/10/77,</w:t>
      </w:r>
      <w:r w:rsidR="00BB7F77">
        <w:rPr>
          <w:rFonts w:ascii="Albertus MT" w:hAnsi="Albertus MT" w:cs="Times New Roman"/>
          <w:color w:val="000000"/>
          <w:spacing w:val="1"/>
          <w:sz w:val="24"/>
          <w:szCs w:val="24"/>
          <w:lang w:val="it-IT"/>
        </w:rPr>
        <w:t xml:space="preserve"> </w:t>
      </w:r>
      <w:r w:rsidRPr="007D20F3">
        <w:rPr>
          <w:rFonts w:ascii="Albertus MT" w:hAnsi="Albertus MT" w:cs="Times New Roman"/>
          <w:color w:val="000000"/>
          <w:spacing w:val="1"/>
          <w:sz w:val="24"/>
          <w:szCs w:val="24"/>
          <w:lang w:val="it-IT"/>
        </w:rPr>
        <w:t xml:space="preserve">possono assistere gli elettori delle componenti rappresentate nel Consiglio stesso. Quando </w:t>
      </w:r>
      <w:r w:rsidRPr="007D20F3">
        <w:rPr>
          <w:rFonts w:ascii="Albertus MT" w:hAnsi="Albertus MT" w:cs="Times New Roman"/>
          <w:color w:val="000000"/>
          <w:w w:val="103"/>
          <w:sz w:val="24"/>
          <w:szCs w:val="24"/>
          <w:lang w:val="it-IT"/>
        </w:rPr>
        <w:t xml:space="preserve">la seduta si svolga in presenza del pubblico, il Presidente non consente che si parli di argomenti </w:t>
      </w:r>
      <w:r w:rsidRPr="007D20F3">
        <w:rPr>
          <w:rFonts w:ascii="Albertus MT" w:hAnsi="Albertus MT" w:cs="Times New Roman"/>
          <w:color w:val="000000"/>
          <w:w w:val="104"/>
          <w:sz w:val="24"/>
          <w:szCs w:val="24"/>
          <w:lang w:val="it-IT"/>
        </w:rPr>
        <w:t xml:space="preserve">concernenti persone e qualora se ne ravvisi la necessità il presidente può invitare il pubblico ad </w:t>
      </w:r>
      <w:r w:rsidRPr="007D20F3">
        <w:rPr>
          <w:rFonts w:ascii="Albertus MT" w:hAnsi="Albertus MT" w:cs="Times New Roman"/>
          <w:color w:val="000000"/>
          <w:sz w:val="24"/>
          <w:szCs w:val="24"/>
          <w:lang w:val="it-IT"/>
        </w:rPr>
        <w:t>uscire dal luogo deputato alla seduta</w:t>
      </w:r>
    </w:p>
    <w:p w:rsidR="002A17C4" w:rsidRPr="007D20F3" w:rsidRDefault="00C96E1F" w:rsidP="00BB7F77">
      <w:pPr>
        <w:spacing w:before="9" w:after="0" w:line="280" w:lineRule="exact"/>
        <w:ind w:left="1132" w:right="937"/>
        <w:jc w:val="both"/>
        <w:rPr>
          <w:rFonts w:ascii="Albertus MT" w:hAnsi="Albertus MT"/>
          <w:lang w:val="it-IT"/>
        </w:rPr>
      </w:pPr>
      <w:r w:rsidRPr="007D20F3">
        <w:rPr>
          <w:rFonts w:ascii="Albertus MT" w:hAnsi="Albertus MT" w:cs="Times New Roman"/>
          <w:color w:val="000000"/>
          <w:w w:val="108"/>
          <w:sz w:val="24"/>
          <w:szCs w:val="24"/>
          <w:lang w:val="it-IT"/>
        </w:rPr>
        <w:t xml:space="preserve">Il pubblico ammesso ad assistere alla seduta deve mantenersi in silenzio negli spazi ad esso </w:t>
      </w:r>
      <w:r w:rsidRPr="007D20F3">
        <w:rPr>
          <w:rFonts w:ascii="Albertus MT" w:hAnsi="Albertus MT"/>
          <w:lang w:val="it-IT"/>
        </w:rPr>
        <w:br/>
      </w:r>
      <w:r w:rsidRPr="007D20F3">
        <w:rPr>
          <w:rFonts w:ascii="Albertus MT" w:hAnsi="Albertus MT" w:cs="Times New Roman"/>
          <w:color w:val="000000"/>
          <w:w w:val="105"/>
          <w:sz w:val="24"/>
          <w:szCs w:val="24"/>
          <w:lang w:val="it-IT"/>
        </w:rPr>
        <w:t xml:space="preserve">riservati, non può intervenire nella discussione e deve astenersi da qualsiasi manifestazione dì </w:t>
      </w:r>
      <w:r w:rsidRPr="007D20F3">
        <w:rPr>
          <w:rFonts w:ascii="Albertus MT" w:hAnsi="Albertus MT"/>
          <w:lang w:val="it-IT"/>
        </w:rPr>
        <w:br/>
      </w:r>
      <w:r w:rsidRPr="007D20F3">
        <w:rPr>
          <w:rFonts w:ascii="Albertus MT" w:hAnsi="Albertus MT" w:cs="Times New Roman"/>
          <w:color w:val="000000"/>
          <w:spacing w:val="1"/>
          <w:sz w:val="24"/>
          <w:szCs w:val="24"/>
          <w:lang w:val="it-IT"/>
        </w:rPr>
        <w:t>consenso o di dissenso. Il pubblico che intende partecipare alla seduta deve darne comunicazione al Presidente del Consiglio e alla Dirigente Scolastica almeno tre giorni prima ; salvo comprovati casi</w:t>
      </w:r>
      <w:r w:rsidR="00BB7F77">
        <w:rPr>
          <w:rFonts w:ascii="Albertus MT" w:hAnsi="Albertus MT" w:cs="Times New Roman"/>
          <w:color w:val="000000"/>
          <w:spacing w:val="1"/>
          <w:sz w:val="24"/>
          <w:szCs w:val="24"/>
          <w:lang w:val="it-IT"/>
        </w:rPr>
        <w:t xml:space="preserve"> </w:t>
      </w:r>
      <w:r w:rsidRPr="007D20F3">
        <w:rPr>
          <w:rFonts w:ascii="Albertus MT" w:hAnsi="Albertus MT" w:cs="Times New Roman"/>
          <w:color w:val="000000"/>
          <w:sz w:val="24"/>
          <w:szCs w:val="24"/>
          <w:lang w:val="it-IT"/>
        </w:rPr>
        <w:t>di</w:t>
      </w:r>
      <w:r w:rsidRPr="007D20F3">
        <w:rPr>
          <w:rFonts w:ascii="Albertus MT" w:hAnsi="Albertus MT" w:cs="Times New Roman"/>
          <w:color w:val="000000"/>
          <w:sz w:val="24"/>
          <w:szCs w:val="24"/>
          <w:lang w:val="it-IT"/>
        </w:rPr>
        <w:tab/>
        <w:t>urgenza</w:t>
      </w:r>
      <w:r w:rsidR="00BB7F77">
        <w:rPr>
          <w:rFonts w:ascii="Albertus MT" w:hAnsi="Albertus MT" w:cs="Times New Roman"/>
          <w:color w:val="000000"/>
          <w:sz w:val="24"/>
          <w:szCs w:val="24"/>
          <w:lang w:val="it-IT"/>
        </w:rPr>
        <w:t xml:space="preserve">. </w:t>
      </w:r>
      <w:r w:rsidRPr="007D20F3">
        <w:rPr>
          <w:rFonts w:ascii="Albertus MT" w:hAnsi="Albertus MT" w:cs="Times New Roman"/>
          <w:color w:val="000000"/>
          <w:sz w:val="24"/>
          <w:szCs w:val="24"/>
          <w:lang w:val="it-IT"/>
        </w:rPr>
        <w:t>L'affluenza del pubblico può essere limitata in relazione alla normale capienza ed alla idoneità della</w:t>
      </w:r>
      <w:r w:rsidR="00BB7F77">
        <w:rPr>
          <w:rFonts w:ascii="Albertus MT" w:hAnsi="Albertus MT" w:cs="Times New Roman"/>
          <w:color w:val="000000"/>
          <w:sz w:val="24"/>
          <w:szCs w:val="24"/>
          <w:lang w:val="it-IT"/>
        </w:rPr>
        <w:t xml:space="preserve"> sala</w:t>
      </w:r>
      <w:r w:rsidR="00BB7F77">
        <w:rPr>
          <w:rFonts w:ascii="Albertus MT" w:hAnsi="Albertus MT" w:cs="Times New Roman"/>
          <w:color w:val="000000"/>
          <w:sz w:val="24"/>
          <w:szCs w:val="24"/>
          <w:lang w:val="it-IT"/>
        </w:rPr>
        <w:tab/>
        <w:t>in</w:t>
      </w:r>
      <w:r w:rsidR="00BB7F77">
        <w:rPr>
          <w:rFonts w:ascii="Albertus MT" w:hAnsi="Albertus MT" w:cs="Times New Roman"/>
          <w:color w:val="000000"/>
          <w:sz w:val="24"/>
          <w:szCs w:val="24"/>
          <w:lang w:val="it-IT"/>
        </w:rPr>
        <w:tab/>
        <w:t>cui</w:t>
      </w:r>
      <w:r w:rsidR="00BB7F77">
        <w:rPr>
          <w:rFonts w:ascii="Albertus MT" w:hAnsi="Albertus MT" w:cs="Times New Roman"/>
          <w:color w:val="000000"/>
          <w:sz w:val="24"/>
          <w:szCs w:val="24"/>
          <w:lang w:val="it-IT"/>
        </w:rPr>
        <w:tab/>
        <w:t>si</w:t>
      </w:r>
      <w:r w:rsidR="00BB7F77">
        <w:rPr>
          <w:rFonts w:ascii="Albertus MT" w:hAnsi="Albertus MT" w:cs="Times New Roman"/>
          <w:color w:val="000000"/>
          <w:sz w:val="24"/>
          <w:szCs w:val="24"/>
          <w:lang w:val="it-IT"/>
        </w:rPr>
        <w:tab/>
        <w:t>svolge</w:t>
      </w:r>
      <w:r w:rsidR="00BB7F77">
        <w:rPr>
          <w:rFonts w:ascii="Albertus MT" w:hAnsi="Albertus MT" w:cs="Times New Roman"/>
          <w:color w:val="000000"/>
          <w:sz w:val="24"/>
          <w:szCs w:val="24"/>
          <w:lang w:val="it-IT"/>
        </w:rPr>
        <w:tab/>
        <w:t>la</w:t>
      </w:r>
      <w:r w:rsidR="00BB7F77">
        <w:rPr>
          <w:rFonts w:ascii="Albertus MT" w:hAnsi="Albertus MT" w:cs="Times New Roman"/>
          <w:color w:val="000000"/>
          <w:sz w:val="24"/>
          <w:szCs w:val="24"/>
          <w:lang w:val="it-IT"/>
        </w:rPr>
        <w:tab/>
        <w:t>seduta</w:t>
      </w:r>
      <w:r w:rsidR="00AC72DC">
        <w:rPr>
          <w:rFonts w:ascii="Albertus MT" w:hAnsi="Albertus MT" w:cs="Times New Roman"/>
          <w:color w:val="000000"/>
          <w:sz w:val="24"/>
          <w:szCs w:val="24"/>
          <w:lang w:val="it-IT"/>
        </w:rPr>
        <w:t>.</w:t>
      </w:r>
    </w:p>
    <w:p w:rsidR="002A17C4" w:rsidRPr="007D20F3" w:rsidRDefault="00C96E1F" w:rsidP="007D20F3">
      <w:pPr>
        <w:spacing w:before="1" w:after="0" w:line="271" w:lineRule="exact"/>
        <w:ind w:left="1132"/>
        <w:jc w:val="both"/>
        <w:rPr>
          <w:rFonts w:ascii="Albertus MT" w:hAnsi="Albertus MT"/>
          <w:lang w:val="it-IT"/>
        </w:rPr>
      </w:pPr>
      <w:r w:rsidRPr="007D20F3">
        <w:rPr>
          <w:rFonts w:ascii="Albertus MT" w:hAnsi="Albertus MT" w:cs="Times New Roman"/>
          <w:color w:val="000000"/>
          <w:spacing w:val="1"/>
          <w:sz w:val="24"/>
          <w:szCs w:val="24"/>
          <w:lang w:val="it-IT"/>
        </w:rPr>
        <w:t>Per il mantenimento dell'ordine il Presidente esercita gli stessi poteri a tal fine conferiti dalla legge</w:t>
      </w:r>
    </w:p>
    <w:p w:rsidR="002A17C4" w:rsidRPr="007D20F3" w:rsidRDefault="00BB7F77" w:rsidP="007D20F3">
      <w:pPr>
        <w:tabs>
          <w:tab w:val="left" w:pos="1809"/>
          <w:tab w:val="left" w:pos="3086"/>
          <w:tab w:val="left" w:pos="4298"/>
          <w:tab w:val="left" w:pos="5599"/>
          <w:tab w:val="left" w:pos="6278"/>
          <w:tab w:val="left" w:pos="7543"/>
          <w:tab w:val="left" w:pos="8340"/>
          <w:tab w:val="left" w:pos="9777"/>
        </w:tabs>
        <w:spacing w:before="5"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A</w:t>
      </w:r>
      <w:r w:rsidR="00C96E1F" w:rsidRPr="007D20F3">
        <w:rPr>
          <w:rFonts w:ascii="Albertus MT" w:hAnsi="Albertus MT" w:cs="Times New Roman"/>
          <w:color w:val="000000"/>
          <w:sz w:val="24"/>
          <w:szCs w:val="24"/>
          <w:lang w:val="it-IT"/>
        </w:rPr>
        <w:t>l</w:t>
      </w:r>
      <w:r>
        <w:rPr>
          <w:rFonts w:ascii="Albertus MT" w:hAnsi="Albertus MT" w:cs="Times New Roman"/>
          <w:color w:val="000000"/>
          <w:sz w:val="24"/>
          <w:szCs w:val="24"/>
          <w:lang w:val="it-IT"/>
        </w:rPr>
        <w:t xml:space="preserve"> </w:t>
      </w:r>
      <w:r w:rsidR="00C96E1F" w:rsidRPr="007D20F3">
        <w:rPr>
          <w:rFonts w:ascii="Albertus MT" w:hAnsi="Albertus MT" w:cs="Times New Roman"/>
          <w:color w:val="000000"/>
          <w:sz w:val="24"/>
          <w:szCs w:val="24"/>
          <w:lang w:val="it-IT"/>
        </w:rPr>
        <w:t>Sindaco</w:t>
      </w:r>
      <w:r>
        <w:rPr>
          <w:rFonts w:ascii="Albertus MT" w:hAnsi="Albertus MT" w:cs="Times New Roman"/>
          <w:color w:val="000000"/>
          <w:sz w:val="24"/>
          <w:szCs w:val="24"/>
          <w:lang w:val="it-IT"/>
        </w:rPr>
        <w:t xml:space="preserve"> </w:t>
      </w:r>
      <w:r w:rsidR="00C96E1F" w:rsidRPr="007D20F3">
        <w:rPr>
          <w:rFonts w:ascii="Albertus MT" w:hAnsi="Albertus MT" w:cs="Times New Roman"/>
          <w:color w:val="000000"/>
          <w:sz w:val="24"/>
          <w:szCs w:val="24"/>
          <w:lang w:val="it-IT"/>
        </w:rPr>
        <w:t>quando</w:t>
      </w:r>
      <w:r w:rsidR="00C96E1F" w:rsidRPr="007D20F3">
        <w:rPr>
          <w:rFonts w:ascii="Albertus MT" w:hAnsi="Albertus MT" w:cs="Times New Roman"/>
          <w:color w:val="000000"/>
          <w:sz w:val="24"/>
          <w:szCs w:val="24"/>
          <w:lang w:val="it-IT"/>
        </w:rPr>
        <w:tab/>
        <w:t>presiede</w:t>
      </w:r>
      <w:r>
        <w:rPr>
          <w:rFonts w:ascii="Albertus MT" w:hAnsi="Albertus MT" w:cs="Times New Roman"/>
          <w:color w:val="000000"/>
          <w:sz w:val="24"/>
          <w:szCs w:val="24"/>
          <w:lang w:val="it-IT"/>
        </w:rPr>
        <w:t xml:space="preserve"> </w:t>
      </w:r>
      <w:r w:rsidR="00C96E1F" w:rsidRPr="007D20F3">
        <w:rPr>
          <w:rFonts w:ascii="Albertus MT" w:hAnsi="Albertus MT" w:cs="Times New Roman"/>
          <w:color w:val="000000"/>
          <w:sz w:val="24"/>
          <w:szCs w:val="24"/>
          <w:lang w:val="it-IT"/>
        </w:rPr>
        <w:t>le</w:t>
      </w:r>
      <w:r w:rsidR="00C96E1F" w:rsidRPr="007D20F3">
        <w:rPr>
          <w:rFonts w:ascii="Albertus MT" w:hAnsi="Albertus MT" w:cs="Times New Roman"/>
          <w:color w:val="000000"/>
          <w:sz w:val="24"/>
          <w:szCs w:val="24"/>
          <w:lang w:val="it-IT"/>
        </w:rPr>
        <w:tab/>
        <w:t>riunioni</w:t>
      </w:r>
      <w:r>
        <w:rPr>
          <w:rFonts w:ascii="Albertus MT" w:hAnsi="Albertus MT" w:cs="Times New Roman"/>
          <w:color w:val="000000"/>
          <w:sz w:val="24"/>
          <w:szCs w:val="24"/>
          <w:lang w:val="it-IT"/>
        </w:rPr>
        <w:t xml:space="preserve"> </w:t>
      </w:r>
      <w:r w:rsidR="00C96E1F" w:rsidRPr="007D20F3">
        <w:rPr>
          <w:rFonts w:ascii="Albertus MT" w:hAnsi="Albertus MT" w:cs="Times New Roman"/>
          <w:color w:val="000000"/>
          <w:sz w:val="24"/>
          <w:szCs w:val="24"/>
          <w:lang w:val="it-IT"/>
        </w:rPr>
        <w:t>del</w:t>
      </w:r>
      <w:r w:rsidR="00C96E1F" w:rsidRPr="007D20F3">
        <w:rPr>
          <w:rFonts w:ascii="Albertus MT" w:hAnsi="Albertus MT" w:cs="Times New Roman"/>
          <w:color w:val="000000"/>
          <w:sz w:val="24"/>
          <w:szCs w:val="24"/>
          <w:lang w:val="it-IT"/>
        </w:rPr>
        <w:tab/>
        <w:t>Consiglio</w:t>
      </w:r>
      <w:r>
        <w:rPr>
          <w:rFonts w:ascii="Albertus MT" w:hAnsi="Albertus MT" w:cs="Times New Roman"/>
          <w:color w:val="000000"/>
          <w:sz w:val="24"/>
          <w:szCs w:val="24"/>
          <w:lang w:val="it-IT"/>
        </w:rPr>
        <w:t xml:space="preserve"> </w:t>
      </w:r>
      <w:r w:rsidR="00C96E1F" w:rsidRPr="007D20F3">
        <w:rPr>
          <w:rFonts w:ascii="Albertus MT" w:hAnsi="Albertus MT" w:cs="Times New Roman"/>
          <w:color w:val="000000"/>
          <w:sz w:val="24"/>
          <w:szCs w:val="24"/>
          <w:lang w:val="it-IT"/>
        </w:rPr>
        <w:t>comunale.</w:t>
      </w:r>
    </w:p>
    <w:p w:rsidR="002A17C4" w:rsidRPr="007D20F3" w:rsidRDefault="00C96E1F" w:rsidP="007D20F3">
      <w:pPr>
        <w:spacing w:after="0" w:line="280" w:lineRule="exact"/>
        <w:ind w:left="1132" w:right="937"/>
        <w:jc w:val="both"/>
        <w:rPr>
          <w:rFonts w:ascii="Albertus MT" w:hAnsi="Albertus MT"/>
          <w:lang w:val="it-IT"/>
        </w:rPr>
      </w:pPr>
      <w:r w:rsidRPr="007D20F3">
        <w:rPr>
          <w:rFonts w:ascii="Albertus MT" w:hAnsi="Albertus MT" w:cs="Times New Roman"/>
          <w:color w:val="000000"/>
          <w:spacing w:val="2"/>
          <w:sz w:val="24"/>
          <w:szCs w:val="24"/>
          <w:lang w:val="it-IT"/>
        </w:rPr>
        <w:t xml:space="preserve">Qualora il comportamento del pubblico non consenta l'ordinario svolgimento dei lavori o la libertà </w:t>
      </w:r>
      <w:r w:rsidRPr="007D20F3">
        <w:rPr>
          <w:rFonts w:ascii="Albertus MT" w:hAnsi="Albertus MT" w:cs="Times New Roman"/>
          <w:color w:val="000000"/>
          <w:spacing w:val="1"/>
          <w:sz w:val="24"/>
          <w:szCs w:val="24"/>
          <w:lang w:val="it-IT"/>
        </w:rPr>
        <w:t xml:space="preserve">di discussione e di deliberazione, il Presidente dispone la sospensione della seduta e la sua ulteriore </w:t>
      </w:r>
      <w:r w:rsidRPr="007D20F3">
        <w:rPr>
          <w:rFonts w:ascii="Albertus MT" w:hAnsi="Albertus MT" w:cs="Times New Roman"/>
          <w:color w:val="000000"/>
          <w:sz w:val="24"/>
          <w:szCs w:val="24"/>
          <w:lang w:val="it-IT"/>
        </w:rPr>
        <w:t>prosecuzione in forma non pubblica.</w:t>
      </w:r>
    </w:p>
    <w:p w:rsidR="002A17C4" w:rsidRPr="007D20F3" w:rsidRDefault="00C96E1F" w:rsidP="007D20F3">
      <w:pPr>
        <w:spacing w:before="266" w:after="0" w:line="275" w:lineRule="exact"/>
        <w:ind w:left="1132" w:right="937" w:firstLine="59"/>
        <w:jc w:val="both"/>
        <w:rPr>
          <w:rFonts w:ascii="Albertus MT" w:hAnsi="Albertus MT"/>
          <w:lang w:val="it-IT"/>
        </w:rPr>
      </w:pPr>
      <w:r w:rsidRPr="007D20F3">
        <w:rPr>
          <w:rFonts w:ascii="Albertus MT" w:hAnsi="Albertus MT" w:cs="Times New Roman"/>
          <w:color w:val="000000"/>
          <w:sz w:val="24"/>
          <w:szCs w:val="24"/>
          <w:lang w:val="it-IT"/>
        </w:rPr>
        <w:t xml:space="preserve">3. La seduta è valida se è presente la metà più uno dei componenti in carica. Il quorum richiesto per </w:t>
      </w:r>
      <w:r w:rsidRPr="007D20F3">
        <w:rPr>
          <w:rFonts w:ascii="Albertus MT" w:hAnsi="Albertus MT" w:cs="Times New Roman"/>
          <w:color w:val="000000"/>
          <w:spacing w:val="1"/>
          <w:sz w:val="24"/>
          <w:szCs w:val="24"/>
          <w:lang w:val="it-IT"/>
        </w:rPr>
        <w:t>la validità della seduta deve sussistere per tutta la durata della stessa. Ogni Consigliere ha diritto</w:t>
      </w:r>
      <w:r w:rsidR="00BB7F77">
        <w:rPr>
          <w:rFonts w:ascii="Albertus MT" w:hAnsi="Albertus MT" w:cs="Times New Roman"/>
          <w:color w:val="000000"/>
          <w:spacing w:val="1"/>
          <w:sz w:val="24"/>
          <w:szCs w:val="24"/>
          <w:lang w:val="it-IT"/>
        </w:rPr>
        <w:t xml:space="preserve"> </w:t>
      </w:r>
      <w:r w:rsidRPr="007D20F3">
        <w:rPr>
          <w:rFonts w:ascii="Albertus MT" w:hAnsi="Albertus MT" w:cs="Times New Roman"/>
          <w:color w:val="000000"/>
          <w:spacing w:val="1"/>
          <w:sz w:val="24"/>
          <w:szCs w:val="24"/>
          <w:lang w:val="it-IT"/>
        </w:rPr>
        <w:t xml:space="preserve">di </w:t>
      </w:r>
      <w:r w:rsidRPr="007D20F3">
        <w:rPr>
          <w:rFonts w:ascii="Albertus MT" w:hAnsi="Albertus MT" w:cs="Times New Roman"/>
          <w:color w:val="000000"/>
          <w:w w:val="110"/>
          <w:sz w:val="24"/>
          <w:szCs w:val="24"/>
          <w:lang w:val="it-IT"/>
        </w:rPr>
        <w:t>chiedere che si proceda alla verifica del numero legale. In mancanza del numero legale,</w:t>
      </w:r>
      <w:r w:rsidR="00BB7F77">
        <w:rPr>
          <w:rFonts w:ascii="Albertus MT" w:hAnsi="Albertus MT" w:cs="Times New Roman"/>
          <w:color w:val="000000"/>
          <w:w w:val="110"/>
          <w:sz w:val="24"/>
          <w:szCs w:val="24"/>
          <w:lang w:val="it-IT"/>
        </w:rPr>
        <w:t xml:space="preserve"> i</w:t>
      </w:r>
      <w:r w:rsidRPr="007D20F3">
        <w:rPr>
          <w:rFonts w:ascii="Albertus MT" w:hAnsi="Albertus MT" w:cs="Times New Roman"/>
          <w:color w:val="000000"/>
          <w:w w:val="110"/>
          <w:sz w:val="24"/>
          <w:szCs w:val="24"/>
          <w:lang w:val="it-IT"/>
        </w:rPr>
        <w:t xml:space="preserve">l </w:t>
      </w:r>
      <w:r w:rsidRPr="007D20F3">
        <w:rPr>
          <w:rFonts w:ascii="Albertus MT" w:hAnsi="Albertus MT" w:cs="Times New Roman"/>
          <w:color w:val="000000"/>
          <w:w w:val="107"/>
          <w:sz w:val="24"/>
          <w:szCs w:val="24"/>
          <w:lang w:val="it-IT"/>
        </w:rPr>
        <w:t xml:space="preserve">Presidente, accertata formalmente la mancanza del quorum richiesto, scioglie la seduta. Tale </w:t>
      </w:r>
      <w:r w:rsidRPr="007D20F3">
        <w:rPr>
          <w:rFonts w:ascii="Albertus MT" w:hAnsi="Albertus MT" w:cs="Times New Roman"/>
          <w:color w:val="000000"/>
          <w:sz w:val="24"/>
          <w:szCs w:val="24"/>
          <w:lang w:val="it-IT"/>
        </w:rPr>
        <w:t>operazione deve essere compiuta anche se all’inizio della seduta mancasse il numero legale.</w:t>
      </w:r>
    </w:p>
    <w:p w:rsidR="002A17C4" w:rsidRDefault="002A17C4" w:rsidP="007D20F3">
      <w:pPr>
        <w:spacing w:after="0" w:line="276" w:lineRule="exact"/>
        <w:ind w:left="4600"/>
        <w:jc w:val="both"/>
        <w:rPr>
          <w:rFonts w:ascii="Albertus MT" w:hAnsi="Albertus MT"/>
          <w:sz w:val="24"/>
          <w:szCs w:val="24"/>
          <w:lang w:val="it-IT"/>
        </w:rPr>
      </w:pPr>
    </w:p>
    <w:p w:rsidR="00AC72DC" w:rsidRDefault="00AC72DC" w:rsidP="007D20F3">
      <w:pPr>
        <w:spacing w:before="9" w:after="0" w:line="276" w:lineRule="exact"/>
        <w:ind w:left="4600"/>
        <w:jc w:val="both"/>
        <w:rPr>
          <w:rFonts w:ascii="Albertus MT" w:hAnsi="Albertus MT" w:cs="Times New Roman Bold"/>
          <w:i/>
          <w:color w:val="000000"/>
          <w:sz w:val="24"/>
          <w:szCs w:val="24"/>
          <w:lang w:val="it-IT"/>
        </w:rPr>
      </w:pPr>
    </w:p>
    <w:p w:rsidR="002A17C4" w:rsidRPr="00BB7F77" w:rsidRDefault="00C96E1F" w:rsidP="007D20F3">
      <w:pPr>
        <w:spacing w:before="9" w:after="0" w:line="276" w:lineRule="exact"/>
        <w:ind w:left="4600"/>
        <w:jc w:val="both"/>
        <w:rPr>
          <w:rFonts w:ascii="Albertus MT" w:hAnsi="Albertus MT"/>
          <w:i/>
          <w:lang w:val="it-IT"/>
        </w:rPr>
      </w:pPr>
      <w:r w:rsidRPr="00BB7F77">
        <w:rPr>
          <w:rFonts w:ascii="Albertus MT" w:hAnsi="Albertus MT" w:cs="Times New Roman Bold"/>
          <w:i/>
          <w:color w:val="000000"/>
          <w:sz w:val="24"/>
          <w:szCs w:val="24"/>
          <w:lang w:val="it-IT"/>
        </w:rPr>
        <w:t>Articolo 16-</w:t>
      </w:r>
      <w:r w:rsidRPr="00BB7F77">
        <w:rPr>
          <w:rFonts w:ascii="Albertus MT" w:hAnsi="Albertus MT" w:cs="Times New Roman Italic"/>
          <w:i/>
          <w:color w:val="000000"/>
          <w:sz w:val="24"/>
          <w:szCs w:val="24"/>
          <w:lang w:val="it-IT"/>
        </w:rPr>
        <w:t xml:space="preserve"> La discussione</w:t>
      </w:r>
    </w:p>
    <w:p w:rsidR="002A17C4" w:rsidRPr="007D20F3" w:rsidRDefault="002A17C4" w:rsidP="007D20F3">
      <w:pPr>
        <w:spacing w:after="0" w:line="260" w:lineRule="exact"/>
        <w:ind w:left="1132"/>
        <w:jc w:val="both"/>
        <w:rPr>
          <w:rFonts w:ascii="Albertus MT" w:hAnsi="Albertus MT"/>
          <w:sz w:val="24"/>
          <w:szCs w:val="24"/>
          <w:lang w:val="it-IT"/>
        </w:rPr>
      </w:pPr>
    </w:p>
    <w:p w:rsidR="002A17C4" w:rsidRPr="007D20F3" w:rsidRDefault="00C96E1F" w:rsidP="007D20F3">
      <w:pPr>
        <w:spacing w:before="38" w:after="0" w:line="260" w:lineRule="exact"/>
        <w:ind w:left="1132" w:right="937"/>
        <w:jc w:val="both"/>
        <w:rPr>
          <w:rFonts w:ascii="Albertus MT" w:hAnsi="Albertus MT"/>
          <w:lang w:val="it-IT"/>
        </w:rPr>
      </w:pPr>
      <w:r w:rsidRPr="007D20F3">
        <w:rPr>
          <w:rFonts w:ascii="Albertus MT" w:hAnsi="Albertus MT" w:cs="Times New Roman"/>
          <w:color w:val="000000"/>
          <w:sz w:val="24"/>
          <w:szCs w:val="24"/>
          <w:lang w:val="it-IT"/>
        </w:rPr>
        <w:t>1. La seduta deve trattare solo le materie che siano state poste all’ordine del giorno, secondo quanto stabilito dall’articolo 13.</w:t>
      </w:r>
    </w:p>
    <w:p w:rsidR="002A17C4" w:rsidRPr="007D20F3" w:rsidRDefault="002A17C4" w:rsidP="007D20F3">
      <w:pPr>
        <w:spacing w:after="0" w:line="277" w:lineRule="exact"/>
        <w:ind w:left="1132"/>
        <w:jc w:val="both"/>
        <w:rPr>
          <w:rFonts w:ascii="Albertus MT" w:hAnsi="Albertus MT"/>
          <w:sz w:val="24"/>
          <w:szCs w:val="24"/>
          <w:lang w:val="it-IT"/>
        </w:rPr>
      </w:pPr>
    </w:p>
    <w:p w:rsidR="002A17C4" w:rsidRPr="007D20F3" w:rsidRDefault="00C96E1F" w:rsidP="007D20F3">
      <w:pPr>
        <w:spacing w:before="9" w:after="0" w:line="277" w:lineRule="exact"/>
        <w:ind w:left="1132" w:right="937"/>
        <w:jc w:val="both"/>
        <w:rPr>
          <w:rFonts w:ascii="Albertus MT" w:hAnsi="Albertus MT"/>
          <w:lang w:val="it-IT"/>
        </w:rPr>
      </w:pPr>
      <w:r w:rsidRPr="007D20F3">
        <w:rPr>
          <w:rFonts w:ascii="Albertus MT" w:hAnsi="Albertus MT" w:cs="Times New Roman"/>
          <w:color w:val="000000"/>
          <w:w w:val="109"/>
          <w:sz w:val="24"/>
          <w:szCs w:val="24"/>
          <w:lang w:val="it-IT"/>
        </w:rPr>
        <w:t>2.  Prima della d</w:t>
      </w:r>
      <w:r w:rsidR="00BB7F77">
        <w:rPr>
          <w:rFonts w:ascii="Albertus MT" w:hAnsi="Albertus MT" w:cs="Times New Roman"/>
          <w:color w:val="000000"/>
          <w:w w:val="109"/>
          <w:sz w:val="24"/>
          <w:szCs w:val="24"/>
          <w:lang w:val="it-IT"/>
        </w:rPr>
        <w:t>iscussione di un argomento all'</w:t>
      </w:r>
      <w:proofErr w:type="spellStart"/>
      <w:r w:rsidR="00BB7F77">
        <w:rPr>
          <w:rFonts w:ascii="Albertus MT" w:hAnsi="Albertus MT" w:cs="Times New Roman"/>
          <w:color w:val="000000"/>
          <w:w w:val="109"/>
          <w:sz w:val="24"/>
          <w:szCs w:val="24"/>
          <w:lang w:val="it-IT"/>
        </w:rPr>
        <w:t>O</w:t>
      </w:r>
      <w:r w:rsidR="00AC72DC">
        <w:rPr>
          <w:rFonts w:ascii="Albertus MT" w:hAnsi="Albertus MT" w:cs="Times New Roman"/>
          <w:color w:val="000000"/>
          <w:w w:val="109"/>
          <w:sz w:val="24"/>
          <w:szCs w:val="24"/>
          <w:lang w:val="it-IT"/>
        </w:rPr>
        <w:t>.</w:t>
      </w:r>
      <w:r w:rsidR="00BB7F77">
        <w:rPr>
          <w:rFonts w:ascii="Albertus MT" w:hAnsi="Albertus MT" w:cs="Times New Roman"/>
          <w:color w:val="000000"/>
          <w:w w:val="109"/>
          <w:sz w:val="24"/>
          <w:szCs w:val="24"/>
          <w:lang w:val="it-IT"/>
        </w:rPr>
        <w:t>d</w:t>
      </w:r>
      <w:r w:rsidR="00AC72DC">
        <w:rPr>
          <w:rFonts w:ascii="Albertus MT" w:hAnsi="Albertus MT" w:cs="Times New Roman"/>
          <w:color w:val="000000"/>
          <w:w w:val="109"/>
          <w:sz w:val="24"/>
          <w:szCs w:val="24"/>
          <w:lang w:val="it-IT"/>
        </w:rPr>
        <w:t>.</w:t>
      </w:r>
      <w:r w:rsidR="00BB7F77">
        <w:rPr>
          <w:rFonts w:ascii="Albertus MT" w:hAnsi="Albertus MT" w:cs="Times New Roman"/>
          <w:color w:val="000000"/>
          <w:w w:val="109"/>
          <w:sz w:val="24"/>
          <w:szCs w:val="24"/>
          <w:lang w:val="it-IT"/>
        </w:rPr>
        <w:t>G</w:t>
      </w:r>
      <w:proofErr w:type="spellEnd"/>
      <w:r w:rsidRPr="007D20F3">
        <w:rPr>
          <w:rFonts w:ascii="Albertus MT" w:hAnsi="Albertus MT" w:cs="Times New Roman"/>
          <w:color w:val="000000"/>
          <w:w w:val="109"/>
          <w:sz w:val="24"/>
          <w:szCs w:val="24"/>
          <w:lang w:val="it-IT"/>
        </w:rPr>
        <w:t xml:space="preserve">, ogni membro presente alla seduta può </w:t>
      </w:r>
      <w:r w:rsidRPr="007D20F3">
        <w:rPr>
          <w:rFonts w:ascii="Albertus MT" w:hAnsi="Albertus MT" w:cs="Times New Roman"/>
          <w:color w:val="000000"/>
          <w:w w:val="105"/>
          <w:sz w:val="24"/>
          <w:szCs w:val="24"/>
          <w:lang w:val="it-IT"/>
        </w:rPr>
        <w:t xml:space="preserve">presentare una mozione d'ordine per il non svolgimento della predetta discussione ("questione </w:t>
      </w:r>
      <w:r w:rsidRPr="007D20F3">
        <w:rPr>
          <w:rFonts w:ascii="Albertus MT" w:hAnsi="Albertus MT" w:cs="Times New Roman"/>
          <w:color w:val="000000"/>
          <w:w w:val="103"/>
          <w:sz w:val="24"/>
          <w:szCs w:val="24"/>
          <w:lang w:val="it-IT"/>
        </w:rPr>
        <w:t xml:space="preserve">pregiudiziale")  oppure  perché  la  discussione  dell'argomento  stesso  sia  rinviata </w:t>
      </w:r>
      <w:r w:rsidRPr="007D20F3">
        <w:rPr>
          <w:rFonts w:ascii="Albertus MT" w:hAnsi="Albertus MT" w:cs="Times New Roman"/>
          <w:color w:val="000000"/>
          <w:sz w:val="24"/>
          <w:szCs w:val="24"/>
          <w:lang w:val="it-IT"/>
        </w:rPr>
        <w:t xml:space="preserve">("questione </w:t>
      </w:r>
      <w:r w:rsidRPr="007D20F3">
        <w:rPr>
          <w:rFonts w:ascii="Albertus MT" w:hAnsi="Albertus MT" w:cs="Times New Roman"/>
          <w:color w:val="000000"/>
          <w:spacing w:val="2"/>
          <w:sz w:val="24"/>
          <w:szCs w:val="24"/>
          <w:lang w:val="it-IT"/>
        </w:rPr>
        <w:t xml:space="preserve">sospensiva").   La   questione   sospensiva   può   essere   posta   anche   durante   la   discussione. </w:t>
      </w:r>
      <w:r w:rsidRPr="007D20F3">
        <w:rPr>
          <w:rFonts w:ascii="Albertus MT" w:hAnsi="Albertus MT" w:cs="Times New Roman"/>
          <w:color w:val="000000"/>
          <w:w w:val="111"/>
          <w:sz w:val="24"/>
          <w:szCs w:val="24"/>
          <w:lang w:val="it-IT"/>
        </w:rPr>
        <w:t xml:space="preserve">Sulla   mozione   d'ordine   possono   parlare   un   membro   a   favore   ed   uno   contro. </w:t>
      </w:r>
      <w:r w:rsidRPr="007D20F3">
        <w:rPr>
          <w:rFonts w:ascii="Albertus MT" w:hAnsi="Albertus MT" w:cs="Times New Roman"/>
          <w:color w:val="000000"/>
          <w:w w:val="103"/>
          <w:sz w:val="24"/>
          <w:szCs w:val="24"/>
          <w:lang w:val="it-IT"/>
        </w:rPr>
        <w:t xml:space="preserve">Sull'accoglimento della mozione si pronuncia l’Organo Collegiale a maggioranza con votazione </w:t>
      </w:r>
      <w:r w:rsidRPr="007D20F3">
        <w:rPr>
          <w:rFonts w:ascii="Albertus MT" w:hAnsi="Albertus MT" w:cs="Times New Roman"/>
          <w:color w:val="000000"/>
          <w:sz w:val="24"/>
          <w:szCs w:val="24"/>
          <w:lang w:val="it-IT"/>
        </w:rPr>
        <w:t>palese.</w:t>
      </w:r>
      <w:r w:rsidR="00761E89">
        <w:rPr>
          <w:rFonts w:ascii="Albertus MT" w:hAnsi="Albertus MT" w:cs="Times New Roman"/>
          <w:color w:val="000000"/>
          <w:sz w:val="24"/>
          <w:szCs w:val="24"/>
          <w:lang w:val="it-IT"/>
        </w:rPr>
        <w:t xml:space="preserve"> </w:t>
      </w:r>
      <w:r w:rsidRPr="007D20F3">
        <w:rPr>
          <w:rFonts w:ascii="Albertus MT" w:hAnsi="Albertus MT" w:cs="Times New Roman"/>
          <w:color w:val="000000"/>
          <w:sz w:val="24"/>
          <w:szCs w:val="24"/>
          <w:lang w:val="it-IT"/>
        </w:rPr>
        <w:t>L'accoglimento della mozione d'ordine determina la sospensione immediata della discussione dell'argomento all'</w:t>
      </w:r>
      <w:proofErr w:type="spellStart"/>
      <w:r w:rsidRPr="007D20F3">
        <w:rPr>
          <w:rFonts w:ascii="Albertus MT" w:hAnsi="Albertus MT" w:cs="Times New Roman"/>
          <w:color w:val="000000"/>
          <w:sz w:val="24"/>
          <w:szCs w:val="24"/>
          <w:lang w:val="it-IT"/>
        </w:rPr>
        <w:t>O</w:t>
      </w:r>
      <w:r w:rsidR="009F2EC2">
        <w:rPr>
          <w:rFonts w:ascii="Albertus MT" w:hAnsi="Albertus MT" w:cs="Times New Roman"/>
          <w:color w:val="000000"/>
          <w:sz w:val="24"/>
          <w:szCs w:val="24"/>
          <w:lang w:val="it-IT"/>
        </w:rPr>
        <w:t>.</w:t>
      </w:r>
      <w:r w:rsidRPr="007D20F3">
        <w:rPr>
          <w:rFonts w:ascii="Albertus MT" w:hAnsi="Albertus MT" w:cs="Times New Roman"/>
          <w:color w:val="000000"/>
          <w:sz w:val="24"/>
          <w:szCs w:val="24"/>
          <w:lang w:val="it-IT"/>
        </w:rPr>
        <w:t>d</w:t>
      </w:r>
      <w:r w:rsidR="009F2EC2">
        <w:rPr>
          <w:rFonts w:ascii="Albertus MT" w:hAnsi="Albertus MT" w:cs="Times New Roman"/>
          <w:color w:val="000000"/>
          <w:sz w:val="24"/>
          <w:szCs w:val="24"/>
          <w:lang w:val="it-IT"/>
        </w:rPr>
        <w:t>.</w:t>
      </w:r>
      <w:r w:rsidRPr="007D20F3">
        <w:rPr>
          <w:rFonts w:ascii="Albertus MT" w:hAnsi="Albertus MT" w:cs="Times New Roman"/>
          <w:color w:val="000000"/>
          <w:sz w:val="24"/>
          <w:szCs w:val="24"/>
          <w:lang w:val="it-IT"/>
        </w:rPr>
        <w:t>G</w:t>
      </w:r>
      <w:proofErr w:type="spellEnd"/>
      <w:r w:rsidRPr="007D20F3">
        <w:rPr>
          <w:rFonts w:ascii="Albertus MT" w:hAnsi="Albertus MT" w:cs="Times New Roman"/>
          <w:color w:val="000000"/>
          <w:sz w:val="24"/>
          <w:szCs w:val="24"/>
          <w:lang w:val="it-IT"/>
        </w:rPr>
        <w:t xml:space="preserve"> al quale si riferisce.</w:t>
      </w:r>
    </w:p>
    <w:p w:rsidR="002A17C4" w:rsidRPr="00BB7F77" w:rsidRDefault="00C96E1F" w:rsidP="007D20F3">
      <w:pPr>
        <w:spacing w:before="264" w:after="0" w:line="276" w:lineRule="exact"/>
        <w:ind w:left="4694"/>
        <w:jc w:val="both"/>
        <w:rPr>
          <w:rFonts w:ascii="Albertus MT" w:hAnsi="Albertus MT"/>
          <w:i/>
          <w:lang w:val="it-IT"/>
        </w:rPr>
      </w:pPr>
      <w:r w:rsidRPr="00BB7F77">
        <w:rPr>
          <w:rFonts w:ascii="Albertus MT" w:hAnsi="Albertus MT" w:cs="Times New Roman Bold"/>
          <w:i/>
          <w:color w:val="000000"/>
          <w:sz w:val="24"/>
          <w:szCs w:val="24"/>
          <w:lang w:val="it-IT"/>
        </w:rPr>
        <w:t>Articolo 17-</w:t>
      </w:r>
      <w:r w:rsidRPr="00BB7F77">
        <w:rPr>
          <w:rFonts w:ascii="Albertus MT" w:hAnsi="Albertus MT" w:cs="Times New Roman Italic"/>
          <w:i/>
          <w:color w:val="000000"/>
          <w:sz w:val="24"/>
          <w:szCs w:val="24"/>
          <w:lang w:val="it-IT"/>
        </w:rPr>
        <w:t xml:space="preserve"> La votazione</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BB7F77" w:rsidRDefault="00C96E1F" w:rsidP="00BB7F77">
      <w:pPr>
        <w:pStyle w:val="Paragrafoelenco"/>
        <w:numPr>
          <w:ilvl w:val="0"/>
          <w:numId w:val="10"/>
        </w:numPr>
        <w:spacing w:before="1" w:after="0" w:line="280" w:lineRule="exact"/>
        <w:ind w:right="997"/>
        <w:jc w:val="both"/>
        <w:rPr>
          <w:rFonts w:ascii="Albertus MT" w:hAnsi="Albertus MT"/>
          <w:lang w:val="it-IT"/>
        </w:rPr>
      </w:pPr>
      <w:r w:rsidRPr="00BB7F77">
        <w:rPr>
          <w:rFonts w:ascii="Albertus MT" w:hAnsi="Albertus MT" w:cs="Times New Roman"/>
          <w:color w:val="000000"/>
          <w:sz w:val="24"/>
          <w:szCs w:val="24"/>
          <w:lang w:val="it-IT"/>
        </w:rPr>
        <w:t xml:space="preserve"> Dopo che il Presidente ha dichiarato chiusa la discussione, poss</w:t>
      </w:r>
      <w:r w:rsidR="00BB7F77">
        <w:rPr>
          <w:rFonts w:ascii="Albertus MT" w:hAnsi="Albertus MT" w:cs="Times New Roman"/>
          <w:color w:val="000000"/>
          <w:sz w:val="24"/>
          <w:szCs w:val="24"/>
          <w:lang w:val="it-IT"/>
        </w:rPr>
        <w:t xml:space="preserve">ono aver luogo le dichiarazioni </w:t>
      </w:r>
      <w:r w:rsidRPr="00BB7F77">
        <w:rPr>
          <w:rFonts w:ascii="Albertus MT" w:hAnsi="Albertus MT" w:cs="Times New Roman"/>
          <w:color w:val="000000"/>
          <w:sz w:val="24"/>
          <w:szCs w:val="24"/>
          <w:lang w:val="it-IT"/>
        </w:rPr>
        <w:t>di voto, con le quali i votanti possono, brevemente, esporre i motivi per i quali voteranno a favore o contro il deliberando o i motivi per i quali si asterranno dal voto. La dichiarazione di voto deve essere riportata nel verbale della seduta.</w:t>
      </w:r>
    </w:p>
    <w:p w:rsidR="002A17C4" w:rsidRPr="007D20F3" w:rsidRDefault="00C96E1F" w:rsidP="007D20F3">
      <w:pPr>
        <w:spacing w:before="17" w:after="0" w:line="260" w:lineRule="exact"/>
        <w:ind w:left="1132" w:right="944"/>
        <w:jc w:val="both"/>
        <w:rPr>
          <w:rFonts w:ascii="Albertus MT" w:hAnsi="Albertus MT"/>
          <w:lang w:val="it-IT"/>
        </w:rPr>
      </w:pPr>
      <w:r w:rsidRPr="007D20F3">
        <w:rPr>
          <w:rFonts w:ascii="Albertus MT" w:hAnsi="Albertus MT" w:cs="Times New Roman"/>
          <w:color w:val="000000"/>
          <w:sz w:val="24"/>
          <w:szCs w:val="24"/>
          <w:lang w:val="it-IT"/>
        </w:rPr>
        <w:t>Le votazioni sono indette dal Presidente ed al momento delle stesse nessuno può più avere la parola, neppure per proporre mozioni d'ordine.</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7D20F3" w:rsidRDefault="00C96E1F" w:rsidP="007D20F3">
      <w:pPr>
        <w:spacing w:before="11"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2. La votazione può avvenire:</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BB7F77" w:rsidRDefault="00C96E1F" w:rsidP="00BB7F77">
      <w:pPr>
        <w:pStyle w:val="Paragrafoelenco"/>
        <w:numPr>
          <w:ilvl w:val="0"/>
          <w:numId w:val="11"/>
        </w:numPr>
        <w:spacing w:before="8" w:after="0" w:line="276" w:lineRule="exact"/>
        <w:jc w:val="both"/>
        <w:rPr>
          <w:rFonts w:ascii="Albertus MT" w:hAnsi="Albertus MT"/>
          <w:lang w:val="it-IT"/>
        </w:rPr>
      </w:pPr>
      <w:r w:rsidRPr="00BB7F77">
        <w:rPr>
          <w:rFonts w:ascii="Albertus MT" w:hAnsi="Albertus MT" w:cs="Times New Roman"/>
          <w:color w:val="000000"/>
          <w:sz w:val="24"/>
          <w:szCs w:val="24"/>
          <w:lang w:val="it-IT"/>
        </w:rPr>
        <w:t>per alzata di mano;</w:t>
      </w:r>
    </w:p>
    <w:p w:rsidR="002A17C4" w:rsidRPr="00BB7F77" w:rsidRDefault="00C96E1F" w:rsidP="00BB7F77">
      <w:pPr>
        <w:pStyle w:val="Paragrafoelenco"/>
        <w:numPr>
          <w:ilvl w:val="0"/>
          <w:numId w:val="11"/>
        </w:numPr>
        <w:spacing w:before="8" w:after="0" w:line="276" w:lineRule="exact"/>
        <w:jc w:val="both"/>
        <w:rPr>
          <w:rFonts w:ascii="Albertus MT" w:hAnsi="Albertus MT"/>
          <w:lang w:val="it-IT"/>
        </w:rPr>
      </w:pPr>
      <w:r w:rsidRPr="00BB7F77">
        <w:rPr>
          <w:rFonts w:ascii="Albertus MT" w:hAnsi="Albertus MT" w:cs="Times New Roman"/>
          <w:color w:val="000000"/>
          <w:sz w:val="24"/>
          <w:szCs w:val="24"/>
          <w:lang w:val="it-IT"/>
        </w:rPr>
        <w:t>per appello nominale, con registrazione dei nomi;</w:t>
      </w:r>
    </w:p>
    <w:p w:rsidR="002A17C4" w:rsidRPr="00BB7F77" w:rsidRDefault="00C96E1F" w:rsidP="00BB7F77">
      <w:pPr>
        <w:pStyle w:val="Paragrafoelenco"/>
        <w:numPr>
          <w:ilvl w:val="0"/>
          <w:numId w:val="11"/>
        </w:numPr>
        <w:spacing w:before="8" w:after="0" w:line="276" w:lineRule="exact"/>
        <w:jc w:val="both"/>
        <w:rPr>
          <w:rFonts w:ascii="Albertus MT" w:hAnsi="Albertus MT"/>
          <w:lang w:val="it-IT"/>
        </w:rPr>
      </w:pPr>
      <w:r w:rsidRPr="00BB7F77">
        <w:rPr>
          <w:rFonts w:ascii="Albertus MT" w:hAnsi="Albertus MT" w:cs="Times New Roman"/>
          <w:color w:val="000000"/>
          <w:sz w:val="24"/>
          <w:szCs w:val="24"/>
          <w:lang w:val="it-IT"/>
        </w:rPr>
        <w:t>per scheda segreta.</w:t>
      </w:r>
    </w:p>
    <w:p w:rsidR="002A17C4" w:rsidRDefault="002A17C4" w:rsidP="007D20F3">
      <w:pPr>
        <w:spacing w:after="0" w:line="240" w:lineRule="exact"/>
        <w:jc w:val="both"/>
        <w:rPr>
          <w:rFonts w:ascii="Albertus MT" w:hAnsi="Albertus MT"/>
          <w:sz w:val="12"/>
          <w:szCs w:val="12"/>
          <w:lang w:val="it-IT"/>
        </w:rPr>
      </w:pPr>
    </w:p>
    <w:p w:rsidR="002A17C4" w:rsidRPr="007D20F3" w:rsidRDefault="00BB7F77" w:rsidP="00BB7F77">
      <w:pPr>
        <w:spacing w:after="0" w:line="240" w:lineRule="exact"/>
        <w:jc w:val="both"/>
        <w:rPr>
          <w:rFonts w:ascii="Albertus MT" w:hAnsi="Albertus MT"/>
          <w:sz w:val="24"/>
          <w:szCs w:val="24"/>
          <w:lang w:val="it-IT"/>
        </w:rPr>
      </w:pPr>
      <w:r>
        <w:rPr>
          <w:rFonts w:ascii="Albertus MT" w:hAnsi="Albertus MT"/>
          <w:sz w:val="12"/>
          <w:szCs w:val="12"/>
          <w:lang w:val="it-IT"/>
        </w:rPr>
        <w:tab/>
      </w:r>
      <w:r>
        <w:rPr>
          <w:rFonts w:ascii="Albertus MT" w:hAnsi="Albertus MT"/>
          <w:sz w:val="12"/>
          <w:szCs w:val="12"/>
          <w:lang w:val="it-IT"/>
        </w:rPr>
        <w:tab/>
      </w:r>
      <w:r>
        <w:rPr>
          <w:rFonts w:ascii="Albertus MT" w:hAnsi="Albertus MT"/>
          <w:sz w:val="12"/>
          <w:szCs w:val="12"/>
          <w:lang w:val="it-IT"/>
        </w:rPr>
        <w:tab/>
      </w:r>
      <w:r>
        <w:rPr>
          <w:rFonts w:ascii="Albertus MT" w:hAnsi="Albertus MT"/>
          <w:sz w:val="12"/>
          <w:szCs w:val="12"/>
          <w:lang w:val="it-IT"/>
        </w:rPr>
        <w:tab/>
      </w:r>
      <w:r>
        <w:rPr>
          <w:rFonts w:ascii="Albertus MT" w:hAnsi="Albertus MT"/>
          <w:sz w:val="12"/>
          <w:szCs w:val="12"/>
          <w:lang w:val="it-IT"/>
        </w:rPr>
        <w:tab/>
      </w:r>
      <w:r>
        <w:rPr>
          <w:rFonts w:ascii="Albertus MT" w:hAnsi="Albertus MT"/>
          <w:sz w:val="12"/>
          <w:szCs w:val="12"/>
          <w:lang w:val="it-IT"/>
        </w:rPr>
        <w:tab/>
      </w:r>
      <w:r>
        <w:rPr>
          <w:rFonts w:ascii="Albertus MT" w:hAnsi="Albertus MT"/>
          <w:sz w:val="12"/>
          <w:szCs w:val="12"/>
          <w:lang w:val="it-IT"/>
        </w:rPr>
        <w:tab/>
      </w:r>
      <w:r>
        <w:rPr>
          <w:rFonts w:ascii="Albertus MT" w:hAnsi="Albertus MT"/>
          <w:sz w:val="12"/>
          <w:szCs w:val="12"/>
          <w:lang w:val="it-IT"/>
        </w:rPr>
        <w:tab/>
      </w:r>
      <w:r>
        <w:rPr>
          <w:rFonts w:ascii="Albertus MT" w:hAnsi="Albertus MT"/>
          <w:sz w:val="12"/>
          <w:szCs w:val="12"/>
          <w:lang w:val="it-IT"/>
        </w:rPr>
        <w:tab/>
      </w:r>
    </w:p>
    <w:p w:rsidR="009F2EC2" w:rsidRDefault="009F2EC2" w:rsidP="007D20F3">
      <w:pPr>
        <w:spacing w:before="9" w:after="0" w:line="280" w:lineRule="exact"/>
        <w:ind w:left="1132" w:right="1180"/>
        <w:jc w:val="both"/>
        <w:rPr>
          <w:rFonts w:ascii="Albertus MT" w:hAnsi="Albertus MT" w:cs="Times New Roman"/>
          <w:color w:val="000000"/>
          <w:sz w:val="24"/>
          <w:szCs w:val="24"/>
          <w:lang w:val="it-IT"/>
        </w:rPr>
      </w:pPr>
    </w:p>
    <w:p w:rsidR="009F2EC2" w:rsidRDefault="009F2EC2" w:rsidP="007D20F3">
      <w:pPr>
        <w:spacing w:before="9" w:after="0" w:line="280" w:lineRule="exact"/>
        <w:ind w:left="1132" w:right="1180"/>
        <w:jc w:val="both"/>
        <w:rPr>
          <w:rFonts w:ascii="Albertus MT" w:hAnsi="Albertus MT" w:cs="Times New Roman"/>
          <w:color w:val="000000"/>
          <w:sz w:val="24"/>
          <w:szCs w:val="24"/>
          <w:lang w:val="it-IT"/>
        </w:rPr>
      </w:pPr>
    </w:p>
    <w:p w:rsidR="009F2EC2" w:rsidRDefault="009F2EC2" w:rsidP="007D20F3">
      <w:pPr>
        <w:spacing w:before="9" w:after="0" w:line="280" w:lineRule="exact"/>
        <w:ind w:left="1132" w:right="1180"/>
        <w:jc w:val="both"/>
        <w:rPr>
          <w:rFonts w:ascii="Albertus MT" w:hAnsi="Albertus MT" w:cs="Times New Roman"/>
          <w:color w:val="000000"/>
          <w:sz w:val="24"/>
          <w:szCs w:val="24"/>
          <w:lang w:val="it-IT"/>
        </w:rPr>
      </w:pPr>
    </w:p>
    <w:p w:rsidR="009F2EC2" w:rsidRDefault="009F2EC2" w:rsidP="007D20F3">
      <w:pPr>
        <w:spacing w:before="9" w:after="0" w:line="280" w:lineRule="exact"/>
        <w:ind w:left="1132" w:right="1180"/>
        <w:jc w:val="both"/>
        <w:rPr>
          <w:rFonts w:ascii="Albertus MT" w:hAnsi="Albertus MT" w:cs="Times New Roman"/>
          <w:color w:val="000000"/>
          <w:sz w:val="24"/>
          <w:szCs w:val="24"/>
          <w:lang w:val="it-IT"/>
        </w:rPr>
      </w:pPr>
    </w:p>
    <w:p w:rsidR="009F2EC2" w:rsidRDefault="009F2EC2" w:rsidP="007D20F3">
      <w:pPr>
        <w:spacing w:before="9" w:after="0" w:line="280" w:lineRule="exact"/>
        <w:ind w:left="1132" w:right="1180"/>
        <w:jc w:val="both"/>
        <w:rPr>
          <w:rFonts w:ascii="Albertus MT" w:hAnsi="Albertus MT" w:cs="Times New Roman"/>
          <w:color w:val="000000"/>
          <w:sz w:val="24"/>
          <w:szCs w:val="24"/>
          <w:lang w:val="it-IT"/>
        </w:rPr>
      </w:pPr>
    </w:p>
    <w:p w:rsidR="009F2EC2" w:rsidRDefault="009F2EC2" w:rsidP="007D20F3">
      <w:pPr>
        <w:spacing w:before="9" w:after="0" w:line="280" w:lineRule="exact"/>
        <w:ind w:left="1132" w:right="1180"/>
        <w:jc w:val="both"/>
        <w:rPr>
          <w:rFonts w:ascii="Albertus MT" w:hAnsi="Albertus MT" w:cs="Times New Roman"/>
          <w:color w:val="000000"/>
          <w:sz w:val="24"/>
          <w:szCs w:val="24"/>
          <w:lang w:val="it-IT"/>
        </w:rPr>
      </w:pPr>
    </w:p>
    <w:p w:rsidR="002A17C4" w:rsidRPr="007D20F3" w:rsidRDefault="00C96E1F" w:rsidP="007D20F3">
      <w:pPr>
        <w:spacing w:before="9" w:after="0" w:line="280" w:lineRule="exact"/>
        <w:ind w:left="1132" w:right="1180"/>
        <w:jc w:val="both"/>
        <w:rPr>
          <w:rFonts w:ascii="Albertus MT" w:hAnsi="Albertus MT"/>
          <w:lang w:val="it-IT"/>
        </w:rPr>
      </w:pPr>
      <w:r w:rsidRPr="007D20F3">
        <w:rPr>
          <w:rFonts w:ascii="Albertus MT" w:hAnsi="Albertus MT" w:cs="Times New Roman"/>
          <w:color w:val="000000"/>
          <w:sz w:val="24"/>
          <w:szCs w:val="24"/>
          <w:lang w:val="it-IT"/>
        </w:rPr>
        <w:t xml:space="preserve">3. La votazione per scheda segreta è obbligatoria quando si faccia questione di persone. In caso di votazione per scheda segreta, il Presidente nomina due scrutatori perché lo assistano nelle </w:t>
      </w:r>
      <w:r w:rsidRPr="007D20F3">
        <w:rPr>
          <w:rFonts w:ascii="Albertus MT" w:hAnsi="Albertus MT"/>
          <w:lang w:val="it-IT"/>
        </w:rPr>
        <w:br/>
      </w:r>
      <w:r w:rsidRPr="007D20F3">
        <w:rPr>
          <w:rFonts w:ascii="Albertus MT" w:hAnsi="Albertus MT" w:cs="Times New Roman"/>
          <w:color w:val="000000"/>
          <w:sz w:val="24"/>
          <w:szCs w:val="24"/>
          <w:lang w:val="it-IT"/>
        </w:rPr>
        <w:t>operazioni di voto. Sono nulle le votazioni per scheda segreta effettuate senza scrutatori.</w:t>
      </w:r>
    </w:p>
    <w:p w:rsidR="002A17C4" w:rsidRPr="007D20F3" w:rsidRDefault="002A17C4" w:rsidP="007D20F3">
      <w:pPr>
        <w:spacing w:after="0" w:line="273" w:lineRule="exact"/>
        <w:ind w:left="1132"/>
        <w:jc w:val="both"/>
        <w:rPr>
          <w:rFonts w:ascii="Albertus MT" w:hAnsi="Albertus MT"/>
          <w:sz w:val="24"/>
          <w:szCs w:val="24"/>
          <w:lang w:val="it-IT"/>
        </w:rPr>
      </w:pPr>
    </w:p>
    <w:p w:rsidR="002A17C4" w:rsidRPr="007D20F3" w:rsidRDefault="00C96E1F" w:rsidP="007D20F3">
      <w:pPr>
        <w:spacing w:before="13" w:after="0" w:line="273" w:lineRule="exact"/>
        <w:ind w:left="1132" w:right="1132"/>
        <w:jc w:val="both"/>
        <w:rPr>
          <w:rFonts w:ascii="Albertus MT" w:hAnsi="Albertus MT"/>
          <w:lang w:val="it-IT"/>
        </w:rPr>
      </w:pPr>
      <w:r w:rsidRPr="007D20F3">
        <w:rPr>
          <w:rFonts w:ascii="Albertus MT" w:hAnsi="Albertus MT" w:cs="Times New Roman"/>
          <w:color w:val="000000"/>
          <w:sz w:val="24"/>
          <w:szCs w:val="24"/>
          <w:lang w:val="it-IT"/>
        </w:rPr>
        <w:t xml:space="preserve">4. Le deliberazioni sono adottate a maggioranza assoluta dei voti validamente espressi, salvo che </w:t>
      </w:r>
      <w:r w:rsidRPr="007D20F3">
        <w:rPr>
          <w:rFonts w:ascii="Albertus MT" w:hAnsi="Albertus MT"/>
          <w:lang w:val="it-IT"/>
        </w:rPr>
        <w:br/>
      </w:r>
      <w:r w:rsidRPr="007D20F3">
        <w:rPr>
          <w:rFonts w:ascii="Albertus MT" w:hAnsi="Albertus MT" w:cs="Times New Roman"/>
          <w:color w:val="000000"/>
          <w:sz w:val="24"/>
          <w:szCs w:val="24"/>
          <w:lang w:val="it-IT"/>
        </w:rPr>
        <w:t>disposizioni speciali prevedano diversamente. Gli astenuti concorrono alla formazione del numero legale. In caso di parità prevale il voto del Presidente. In caso di parità in votazione per scheda segreta, la votazione è ripetuta sino al conseguimento della maggioranza assoluta dei presenti.</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7D20F3" w:rsidRDefault="00C96E1F" w:rsidP="007D20F3">
      <w:pPr>
        <w:spacing w:before="2" w:after="0" w:line="280" w:lineRule="exact"/>
        <w:ind w:left="1132" w:right="1312"/>
        <w:jc w:val="both"/>
        <w:rPr>
          <w:rFonts w:ascii="Albertus MT" w:hAnsi="Albertus MT"/>
          <w:lang w:val="it-IT"/>
        </w:rPr>
      </w:pPr>
      <w:r w:rsidRPr="007D20F3">
        <w:rPr>
          <w:rFonts w:ascii="Albertus MT" w:hAnsi="Albertus MT" w:cs="Times New Roman"/>
          <w:color w:val="000000"/>
          <w:sz w:val="24"/>
          <w:szCs w:val="24"/>
          <w:lang w:val="it-IT"/>
        </w:rPr>
        <w:t>5. Terminata la votazione, il Presidente annuncia il risultato della stessa, comunicando se quanto costituiva oggetto della votazione è stato approvato o respinto.</w:t>
      </w:r>
    </w:p>
    <w:p w:rsidR="002A17C4" w:rsidRPr="00BB7F77" w:rsidRDefault="00C96E1F" w:rsidP="007D20F3">
      <w:pPr>
        <w:spacing w:before="264" w:after="0" w:line="276" w:lineRule="exact"/>
        <w:ind w:left="4502"/>
        <w:jc w:val="both"/>
        <w:rPr>
          <w:rFonts w:ascii="Albertus MT" w:hAnsi="Albertus MT"/>
          <w:i/>
          <w:lang w:val="it-IT"/>
        </w:rPr>
      </w:pPr>
      <w:r w:rsidRPr="00BB7F77">
        <w:rPr>
          <w:rFonts w:ascii="Albertus MT" w:hAnsi="Albertus MT" w:cs="Times New Roman Bold"/>
          <w:i/>
          <w:color w:val="000000"/>
          <w:sz w:val="24"/>
          <w:szCs w:val="24"/>
          <w:lang w:val="it-IT"/>
        </w:rPr>
        <w:t>Articolo 18-</w:t>
      </w:r>
      <w:r w:rsidRPr="00BB7F77">
        <w:rPr>
          <w:rFonts w:ascii="Albertus MT" w:hAnsi="Albertus MT" w:cs="Times New Roman Italic"/>
          <w:i/>
          <w:color w:val="000000"/>
          <w:sz w:val="24"/>
          <w:szCs w:val="24"/>
          <w:lang w:val="it-IT"/>
        </w:rPr>
        <w:t xml:space="preserve"> La deliberazione</w:t>
      </w:r>
    </w:p>
    <w:p w:rsidR="002A17C4" w:rsidRPr="007D20F3" w:rsidRDefault="002A17C4" w:rsidP="007D20F3">
      <w:pPr>
        <w:spacing w:after="0" w:line="275" w:lineRule="exact"/>
        <w:ind w:left="1132"/>
        <w:jc w:val="both"/>
        <w:rPr>
          <w:rFonts w:ascii="Albertus MT" w:hAnsi="Albertus MT"/>
          <w:sz w:val="24"/>
          <w:szCs w:val="24"/>
          <w:lang w:val="it-IT"/>
        </w:rPr>
      </w:pPr>
    </w:p>
    <w:p w:rsidR="002A17C4" w:rsidRPr="007D20F3" w:rsidRDefault="00C96E1F" w:rsidP="007D20F3">
      <w:pPr>
        <w:spacing w:before="10" w:after="0" w:line="275" w:lineRule="exact"/>
        <w:ind w:left="1132" w:right="1012"/>
        <w:jc w:val="both"/>
        <w:rPr>
          <w:rFonts w:ascii="Albertus MT" w:hAnsi="Albertus MT"/>
          <w:lang w:val="it-IT"/>
        </w:rPr>
      </w:pPr>
      <w:r w:rsidRPr="007D20F3">
        <w:rPr>
          <w:rFonts w:ascii="Albertus MT" w:hAnsi="Albertus MT" w:cs="Times New Roman"/>
          <w:color w:val="000000"/>
          <w:sz w:val="24"/>
          <w:szCs w:val="24"/>
          <w:lang w:val="it-IT"/>
        </w:rPr>
        <w:t>1. Le delibere del Consiglio sono atti amministrativi definitivi contro i quali è ammesso il ricorso al Tribunale Amministrati</w:t>
      </w:r>
      <w:r w:rsidR="00BB7F77">
        <w:rPr>
          <w:rFonts w:ascii="Albertus MT" w:hAnsi="Albertus MT" w:cs="Times New Roman"/>
          <w:color w:val="000000"/>
          <w:sz w:val="24"/>
          <w:szCs w:val="24"/>
          <w:lang w:val="it-IT"/>
        </w:rPr>
        <w:t>vo Regionale del Molise</w:t>
      </w:r>
      <w:r w:rsidRPr="007D20F3">
        <w:rPr>
          <w:rFonts w:ascii="Albertus MT" w:hAnsi="Albertus MT" w:cs="Times New Roman"/>
          <w:color w:val="000000"/>
          <w:sz w:val="24"/>
          <w:szCs w:val="24"/>
          <w:lang w:val="it-IT"/>
        </w:rPr>
        <w:t xml:space="preserve"> nel termine di 60 giorni, oppure il </w:t>
      </w:r>
      <w:r w:rsidRPr="007D20F3">
        <w:rPr>
          <w:rFonts w:ascii="Albertus MT" w:hAnsi="Albertus MT"/>
          <w:lang w:val="it-IT"/>
        </w:rPr>
        <w:br/>
      </w:r>
      <w:r w:rsidRPr="007D20F3">
        <w:rPr>
          <w:rFonts w:ascii="Albertus MT" w:hAnsi="Albertus MT" w:cs="Times New Roman"/>
          <w:color w:val="000000"/>
          <w:sz w:val="24"/>
          <w:szCs w:val="24"/>
          <w:lang w:val="it-IT"/>
        </w:rPr>
        <w:t>ricorso straordinario al Presidente della Repubblica nel termine di 120 giorni. In presenza di ricorso l’efficacia della delibera s’intende sospesa fino al pronunciamento dell’organo competente, salvo che il Consiglio decida, all’unanimità, di mantenere la delibera valida.</w:t>
      </w:r>
    </w:p>
    <w:p w:rsidR="002A17C4" w:rsidRPr="007D20F3" w:rsidRDefault="002A17C4" w:rsidP="007D20F3">
      <w:pPr>
        <w:spacing w:after="0" w:line="276" w:lineRule="exact"/>
        <w:ind w:left="4879"/>
        <w:jc w:val="both"/>
        <w:rPr>
          <w:rFonts w:ascii="Albertus MT" w:hAnsi="Albertus MT"/>
          <w:sz w:val="24"/>
          <w:szCs w:val="24"/>
          <w:lang w:val="it-IT"/>
        </w:rPr>
      </w:pPr>
    </w:p>
    <w:p w:rsidR="002A17C4" w:rsidRPr="00BB7F77" w:rsidRDefault="00C96E1F" w:rsidP="007D20F3">
      <w:pPr>
        <w:spacing w:before="9" w:after="0" w:line="276" w:lineRule="exact"/>
        <w:ind w:left="4879"/>
        <w:jc w:val="both"/>
        <w:rPr>
          <w:rFonts w:ascii="Albertus MT" w:hAnsi="Albertus MT"/>
          <w:i/>
          <w:lang w:val="it-IT"/>
        </w:rPr>
      </w:pPr>
      <w:r w:rsidRPr="00BB7F77">
        <w:rPr>
          <w:rFonts w:ascii="Albertus MT" w:hAnsi="Albertus MT" w:cs="Times New Roman Bold"/>
          <w:i/>
          <w:color w:val="000000"/>
          <w:sz w:val="24"/>
          <w:szCs w:val="24"/>
          <w:lang w:val="it-IT"/>
        </w:rPr>
        <w:t>Articolo 19-</w:t>
      </w:r>
      <w:r w:rsidRPr="00BB7F77">
        <w:rPr>
          <w:rFonts w:ascii="Albertus MT" w:hAnsi="Albertus MT" w:cs="Times New Roman Italic"/>
          <w:i/>
          <w:color w:val="000000"/>
          <w:sz w:val="24"/>
          <w:szCs w:val="24"/>
          <w:lang w:val="it-IT"/>
        </w:rPr>
        <w:t>Il verbale</w:t>
      </w:r>
    </w:p>
    <w:p w:rsidR="002A17C4" w:rsidRPr="007D20F3" w:rsidRDefault="002A17C4" w:rsidP="007D20F3">
      <w:pPr>
        <w:spacing w:after="0" w:line="280" w:lineRule="exact"/>
        <w:ind w:left="1132"/>
        <w:jc w:val="both"/>
        <w:rPr>
          <w:rFonts w:ascii="Albertus MT" w:hAnsi="Albertus MT"/>
          <w:sz w:val="24"/>
          <w:szCs w:val="24"/>
          <w:lang w:val="it-IT"/>
        </w:rPr>
      </w:pPr>
    </w:p>
    <w:p w:rsidR="00BB7F77" w:rsidRPr="009F2EC2" w:rsidRDefault="00C96E1F" w:rsidP="009F2EC2">
      <w:pPr>
        <w:pStyle w:val="Paragrafoelenco"/>
        <w:numPr>
          <w:ilvl w:val="0"/>
          <w:numId w:val="13"/>
        </w:numPr>
        <w:spacing w:before="264" w:after="0" w:line="276" w:lineRule="exact"/>
        <w:ind w:left="1132" w:right="1367"/>
        <w:jc w:val="both"/>
        <w:rPr>
          <w:rFonts w:ascii="Albertus MT" w:hAnsi="Albertus MT" w:cs="Times New Roman"/>
          <w:color w:val="000000"/>
          <w:sz w:val="24"/>
          <w:szCs w:val="24"/>
          <w:lang w:val="it-IT"/>
        </w:rPr>
      </w:pPr>
      <w:r w:rsidRPr="009F2EC2">
        <w:rPr>
          <w:rFonts w:ascii="Albertus MT" w:hAnsi="Albertus MT" w:cs="Times New Roman"/>
          <w:color w:val="000000"/>
          <w:sz w:val="24"/>
          <w:szCs w:val="24"/>
          <w:lang w:val="it-IT"/>
        </w:rPr>
        <w:t>Il verbale è un atto giuridico che deve dare conto esatto ed obiettivo di quanto si è svolto nel corso della seduta; esso è coperto dalla cosiddetta “fede privilegiata” di cui all’articolo 2700</w:t>
      </w:r>
      <w:r w:rsidR="00BB7F77" w:rsidRPr="009F2EC2">
        <w:rPr>
          <w:rFonts w:ascii="Albertus MT" w:hAnsi="Albertus MT" w:cs="Times New Roman"/>
          <w:color w:val="000000"/>
          <w:sz w:val="24"/>
          <w:szCs w:val="24"/>
          <w:lang w:val="it-IT"/>
        </w:rPr>
        <w:t xml:space="preserve"> </w:t>
      </w:r>
      <w:r w:rsidRPr="009F2EC2">
        <w:rPr>
          <w:rFonts w:ascii="Albertus MT" w:hAnsi="Albertus MT" w:cs="Times New Roman"/>
          <w:color w:val="000000"/>
          <w:sz w:val="24"/>
          <w:szCs w:val="24"/>
          <w:lang w:val="it-IT"/>
        </w:rPr>
        <w:t>del Codice Civile e pertanto fa fede fino a querela di falso, presentata all’Autorità Giudiziaria.</w:t>
      </w:r>
      <w:r w:rsidR="009F2EC2" w:rsidRPr="009F2EC2">
        <w:rPr>
          <w:rFonts w:ascii="Albertus MT" w:hAnsi="Albertus MT" w:cs="Times New Roman"/>
          <w:color w:val="000000"/>
          <w:sz w:val="24"/>
          <w:szCs w:val="24"/>
          <w:lang w:val="it-IT"/>
        </w:rPr>
        <w:t xml:space="preserve"> </w:t>
      </w:r>
    </w:p>
    <w:p w:rsidR="002A17C4" w:rsidRPr="007D20F3" w:rsidRDefault="00C96E1F" w:rsidP="007D20F3">
      <w:pPr>
        <w:spacing w:before="264"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2 Il verbale è compilato dal Segretario del Consiglio su apposito registro</w:t>
      </w:r>
    </w:p>
    <w:p w:rsidR="002A17C4" w:rsidRPr="007D20F3" w:rsidRDefault="002A17C4" w:rsidP="007D20F3">
      <w:pPr>
        <w:spacing w:after="0" w:line="280" w:lineRule="exact"/>
        <w:ind w:left="1132"/>
        <w:jc w:val="both"/>
        <w:rPr>
          <w:rFonts w:ascii="Albertus MT" w:hAnsi="Albertus MT"/>
          <w:sz w:val="24"/>
          <w:szCs w:val="24"/>
          <w:lang w:val="it-IT"/>
        </w:rPr>
      </w:pPr>
    </w:p>
    <w:p w:rsidR="002A17C4" w:rsidRPr="007D20F3" w:rsidRDefault="00C96E1F" w:rsidP="007D20F3">
      <w:pPr>
        <w:spacing w:before="1" w:after="0" w:line="280" w:lineRule="exact"/>
        <w:ind w:left="1132" w:right="1633"/>
        <w:jc w:val="both"/>
        <w:rPr>
          <w:rFonts w:ascii="Albertus MT" w:hAnsi="Albertus MT"/>
          <w:lang w:val="it-IT"/>
        </w:rPr>
      </w:pPr>
      <w:r w:rsidRPr="007D20F3">
        <w:rPr>
          <w:rFonts w:ascii="Albertus MT" w:hAnsi="Albertus MT" w:cs="Times New Roman"/>
          <w:color w:val="000000"/>
          <w:sz w:val="24"/>
          <w:szCs w:val="24"/>
          <w:lang w:val="it-IT"/>
        </w:rPr>
        <w:t>3. Il verbale, in quanto atto giuridico, deve essere compilato esclusivamente da Consiglieri in possesso della capacità giuridica di cui all’articolo 2 del Codice Civile.</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7D20F3" w:rsidRDefault="00C96E1F" w:rsidP="007D20F3">
      <w:pPr>
        <w:spacing w:before="8" w:after="0" w:line="276" w:lineRule="exact"/>
        <w:ind w:left="1132" w:right="942"/>
        <w:jc w:val="both"/>
        <w:rPr>
          <w:rFonts w:ascii="Albertus MT" w:hAnsi="Albertus MT"/>
          <w:lang w:val="it-IT"/>
        </w:rPr>
      </w:pPr>
      <w:r w:rsidRPr="007D20F3">
        <w:rPr>
          <w:rFonts w:ascii="Albertus MT" w:hAnsi="Albertus MT" w:cs="Times New Roman"/>
          <w:color w:val="000000"/>
          <w:sz w:val="24"/>
          <w:szCs w:val="24"/>
          <w:lang w:val="it-IT"/>
        </w:rPr>
        <w:t xml:space="preserve">4. Il verbale deve dare conto della legalità della seduta, indicando data, ora e luogo della riunione, </w:t>
      </w:r>
      <w:r w:rsidRPr="007D20F3">
        <w:rPr>
          <w:rFonts w:ascii="Albertus MT" w:hAnsi="Albertus MT"/>
          <w:lang w:val="it-IT"/>
        </w:rPr>
        <w:br/>
      </w:r>
      <w:r w:rsidRPr="007D20F3">
        <w:rPr>
          <w:rFonts w:ascii="Albertus MT" w:hAnsi="Albertus MT" w:cs="Times New Roman"/>
          <w:color w:val="000000"/>
          <w:sz w:val="24"/>
          <w:szCs w:val="24"/>
          <w:lang w:val="it-IT"/>
        </w:rPr>
        <w:t xml:space="preserve">chi assume la presidenza e chi svolge le funzioni di segretario, l’avvenuta verifica del numero legale dei presenti, i nominativi con relativa qualifica, dei presenti e degli assenti, questi ultimi se </w:t>
      </w:r>
      <w:r w:rsidRPr="007D20F3">
        <w:rPr>
          <w:rFonts w:ascii="Albertus MT" w:hAnsi="Albertus MT"/>
          <w:lang w:val="it-IT"/>
        </w:rPr>
        <w:br/>
      </w:r>
      <w:r w:rsidRPr="007D20F3">
        <w:rPr>
          <w:rFonts w:ascii="Albertus MT" w:hAnsi="Albertus MT" w:cs="Times New Roman"/>
          <w:color w:val="000000"/>
          <w:sz w:val="24"/>
          <w:szCs w:val="24"/>
          <w:lang w:val="it-IT"/>
        </w:rPr>
        <w:t xml:space="preserve">giustificati o meno. Il verbale deve quindi riportare una sintesi della discussione, il testo integrale </w:t>
      </w:r>
      <w:r w:rsidRPr="007D20F3">
        <w:rPr>
          <w:rFonts w:ascii="Albertus MT" w:hAnsi="Albertus MT"/>
          <w:lang w:val="it-IT"/>
        </w:rPr>
        <w:br/>
      </w:r>
      <w:r w:rsidRPr="007D20F3">
        <w:rPr>
          <w:rFonts w:ascii="Albertus MT" w:hAnsi="Albertus MT" w:cs="Times New Roman"/>
          <w:color w:val="000000"/>
          <w:sz w:val="24"/>
          <w:szCs w:val="24"/>
          <w:lang w:val="it-IT"/>
        </w:rPr>
        <w:t>delle deliberazioni e i risultati delle votazioni. Il verbale deve essere sottoscritto dal Presidente e dal Segretario.</w:t>
      </w:r>
    </w:p>
    <w:p w:rsidR="002A17C4" w:rsidRPr="007D20F3" w:rsidRDefault="002A17C4" w:rsidP="007D20F3">
      <w:pPr>
        <w:spacing w:after="0" w:line="276" w:lineRule="exact"/>
        <w:ind w:left="1132"/>
        <w:jc w:val="both"/>
        <w:rPr>
          <w:rFonts w:ascii="Albertus MT" w:hAnsi="Albertus MT"/>
          <w:sz w:val="24"/>
          <w:szCs w:val="24"/>
          <w:lang w:val="it-IT"/>
        </w:rPr>
      </w:pPr>
    </w:p>
    <w:p w:rsidR="002A17C4" w:rsidRPr="007D20F3" w:rsidRDefault="00C96E1F" w:rsidP="007D20F3">
      <w:pPr>
        <w:spacing w:before="8" w:after="0" w:line="276" w:lineRule="exact"/>
        <w:ind w:left="1132"/>
        <w:jc w:val="both"/>
        <w:rPr>
          <w:rFonts w:ascii="Albertus MT" w:hAnsi="Albertus MT"/>
          <w:lang w:val="it-IT"/>
        </w:rPr>
      </w:pPr>
      <w:r w:rsidRPr="007D20F3">
        <w:rPr>
          <w:rFonts w:ascii="Albertus MT" w:hAnsi="Albertus MT" w:cs="Times New Roman"/>
          <w:color w:val="000000"/>
          <w:sz w:val="24"/>
          <w:szCs w:val="24"/>
          <w:lang w:val="it-IT"/>
        </w:rPr>
        <w:t>5. I singoli componenti del Consiglio possono esprimere la richiesta di mettere a verbale le loro</w:t>
      </w:r>
    </w:p>
    <w:p w:rsidR="002A17C4" w:rsidRPr="007D20F3" w:rsidRDefault="00C96E1F" w:rsidP="007D20F3">
      <w:pPr>
        <w:spacing w:after="0" w:line="280" w:lineRule="exact"/>
        <w:ind w:left="1132" w:right="952"/>
        <w:jc w:val="both"/>
        <w:rPr>
          <w:rFonts w:ascii="Albertus MT" w:hAnsi="Albertus MT"/>
          <w:lang w:val="it-IT"/>
        </w:rPr>
      </w:pPr>
      <w:r w:rsidRPr="007D20F3">
        <w:rPr>
          <w:rFonts w:ascii="Albertus MT" w:hAnsi="Albertus MT" w:cs="Times New Roman"/>
          <w:color w:val="000000"/>
          <w:sz w:val="24"/>
          <w:szCs w:val="24"/>
          <w:lang w:val="it-IT"/>
        </w:rPr>
        <w:t>dichiarazioni fornendo una dichiarazione scritta al segretario verbalizzante le dichiarazioni verranno lette e trascritte a verbale dal segretario.</w:t>
      </w:r>
    </w:p>
    <w:p w:rsidR="002A17C4" w:rsidRPr="007D20F3" w:rsidRDefault="00C96E1F" w:rsidP="007D20F3">
      <w:pPr>
        <w:spacing w:before="261" w:after="0" w:line="280" w:lineRule="exact"/>
        <w:ind w:left="1132" w:right="1840"/>
        <w:jc w:val="both"/>
        <w:rPr>
          <w:rFonts w:ascii="Albertus MT" w:hAnsi="Albertus MT"/>
          <w:lang w:val="it-IT"/>
        </w:rPr>
      </w:pPr>
      <w:r w:rsidRPr="007D20F3">
        <w:rPr>
          <w:rFonts w:ascii="Albertus MT" w:hAnsi="Albertus MT" w:cs="Times New Roman"/>
          <w:color w:val="000000"/>
          <w:sz w:val="24"/>
          <w:szCs w:val="24"/>
          <w:lang w:val="it-IT"/>
        </w:rPr>
        <w:t>6. Il verbale deve essere letto e approvato, con le eventuali rettifiche, all’inizio della seduta successiva alla seduta alla quale si riferisce.</w:t>
      </w:r>
    </w:p>
    <w:p w:rsidR="002A17C4" w:rsidRPr="007D20F3" w:rsidRDefault="002A17C4" w:rsidP="007D20F3">
      <w:pPr>
        <w:spacing w:after="0" w:line="260" w:lineRule="exact"/>
        <w:ind w:left="1132"/>
        <w:jc w:val="both"/>
        <w:rPr>
          <w:rFonts w:ascii="Albertus MT" w:hAnsi="Albertus MT"/>
          <w:sz w:val="24"/>
          <w:szCs w:val="24"/>
          <w:lang w:val="it-IT"/>
        </w:rPr>
      </w:pPr>
    </w:p>
    <w:p w:rsidR="002A17C4" w:rsidRPr="007D20F3" w:rsidRDefault="00C96E1F" w:rsidP="007D20F3">
      <w:pPr>
        <w:spacing w:before="37" w:after="0" w:line="260" w:lineRule="exact"/>
        <w:ind w:left="1132" w:right="1160"/>
        <w:jc w:val="both"/>
        <w:rPr>
          <w:rFonts w:ascii="Albertus MT" w:hAnsi="Albertus MT"/>
          <w:lang w:val="it-IT"/>
        </w:rPr>
      </w:pPr>
      <w:r w:rsidRPr="007D20F3">
        <w:rPr>
          <w:rFonts w:ascii="Albertus MT" w:hAnsi="Albertus MT" w:cs="Times New Roman"/>
          <w:color w:val="000000"/>
          <w:sz w:val="24"/>
          <w:szCs w:val="24"/>
          <w:lang w:val="it-IT"/>
        </w:rPr>
        <w:t>7. Il Segretario può inviare una copia del verbale provvisorio ai Consiglieri, per permettere loro di formulare le correzioni che intendono presentare in occasione dell’approvazione dello stesso.</w:t>
      </w:r>
    </w:p>
    <w:p w:rsidR="002A17C4" w:rsidRDefault="002A17C4" w:rsidP="007D20F3">
      <w:pPr>
        <w:spacing w:after="0" w:line="276" w:lineRule="exact"/>
        <w:ind w:left="4207"/>
        <w:jc w:val="both"/>
        <w:rPr>
          <w:rFonts w:ascii="Albertus MT" w:hAnsi="Albertus MT"/>
          <w:sz w:val="24"/>
          <w:szCs w:val="24"/>
          <w:lang w:val="it-IT"/>
        </w:rPr>
      </w:pPr>
    </w:p>
    <w:p w:rsidR="009F2EC2" w:rsidRDefault="009F2EC2" w:rsidP="007D20F3">
      <w:pPr>
        <w:spacing w:after="0" w:line="276" w:lineRule="exact"/>
        <w:ind w:left="4207"/>
        <w:jc w:val="both"/>
        <w:rPr>
          <w:rFonts w:ascii="Albertus MT" w:hAnsi="Albertus MT"/>
          <w:sz w:val="24"/>
          <w:szCs w:val="24"/>
          <w:lang w:val="it-IT"/>
        </w:rPr>
      </w:pPr>
    </w:p>
    <w:p w:rsidR="009F2EC2" w:rsidRDefault="009F2EC2" w:rsidP="007D20F3">
      <w:pPr>
        <w:spacing w:after="0" w:line="276" w:lineRule="exact"/>
        <w:ind w:left="4207"/>
        <w:jc w:val="both"/>
        <w:rPr>
          <w:rFonts w:ascii="Albertus MT" w:hAnsi="Albertus MT"/>
          <w:sz w:val="24"/>
          <w:szCs w:val="24"/>
          <w:lang w:val="it-IT"/>
        </w:rPr>
      </w:pPr>
    </w:p>
    <w:p w:rsidR="009F2EC2" w:rsidRDefault="009F2EC2" w:rsidP="007D20F3">
      <w:pPr>
        <w:spacing w:after="0" w:line="276" w:lineRule="exact"/>
        <w:ind w:left="4207"/>
        <w:jc w:val="both"/>
        <w:rPr>
          <w:rFonts w:ascii="Albertus MT" w:hAnsi="Albertus MT"/>
          <w:sz w:val="24"/>
          <w:szCs w:val="24"/>
          <w:lang w:val="it-IT"/>
        </w:rPr>
      </w:pPr>
    </w:p>
    <w:p w:rsidR="009F2EC2" w:rsidRDefault="009F2EC2" w:rsidP="007D20F3">
      <w:pPr>
        <w:spacing w:after="0" w:line="276" w:lineRule="exact"/>
        <w:ind w:left="4207"/>
        <w:jc w:val="both"/>
        <w:rPr>
          <w:rFonts w:ascii="Albertus MT" w:hAnsi="Albertus MT"/>
          <w:sz w:val="24"/>
          <w:szCs w:val="24"/>
          <w:lang w:val="it-IT"/>
        </w:rPr>
      </w:pPr>
    </w:p>
    <w:p w:rsidR="009F2EC2" w:rsidRDefault="009F2EC2" w:rsidP="007D20F3">
      <w:pPr>
        <w:spacing w:after="0" w:line="276" w:lineRule="exact"/>
        <w:ind w:left="4207"/>
        <w:jc w:val="both"/>
        <w:rPr>
          <w:rFonts w:ascii="Albertus MT" w:hAnsi="Albertus MT"/>
          <w:sz w:val="24"/>
          <w:szCs w:val="24"/>
          <w:lang w:val="it-IT"/>
        </w:rPr>
      </w:pPr>
    </w:p>
    <w:p w:rsidR="009F2EC2" w:rsidRDefault="009F2EC2" w:rsidP="007D20F3">
      <w:pPr>
        <w:spacing w:after="0" w:line="276" w:lineRule="exact"/>
        <w:ind w:left="4207"/>
        <w:jc w:val="both"/>
        <w:rPr>
          <w:rFonts w:ascii="Albertus MT" w:hAnsi="Albertus MT"/>
          <w:sz w:val="24"/>
          <w:szCs w:val="24"/>
          <w:lang w:val="it-IT"/>
        </w:rPr>
      </w:pPr>
    </w:p>
    <w:p w:rsidR="009F2EC2" w:rsidRDefault="009F2EC2" w:rsidP="007D20F3">
      <w:pPr>
        <w:spacing w:after="0" w:line="276" w:lineRule="exact"/>
        <w:ind w:left="4207"/>
        <w:jc w:val="both"/>
        <w:rPr>
          <w:rFonts w:ascii="Albertus MT" w:hAnsi="Albertus MT"/>
          <w:sz w:val="24"/>
          <w:szCs w:val="24"/>
          <w:lang w:val="it-IT"/>
        </w:rPr>
      </w:pPr>
    </w:p>
    <w:p w:rsidR="009F2EC2" w:rsidRDefault="009F2EC2" w:rsidP="007D20F3">
      <w:pPr>
        <w:spacing w:after="0" w:line="276" w:lineRule="exact"/>
        <w:ind w:left="4207"/>
        <w:jc w:val="both"/>
        <w:rPr>
          <w:rFonts w:ascii="Albertus MT" w:hAnsi="Albertus MT"/>
          <w:sz w:val="24"/>
          <w:szCs w:val="24"/>
          <w:lang w:val="it-IT"/>
        </w:rPr>
      </w:pPr>
    </w:p>
    <w:p w:rsidR="009F2EC2" w:rsidRPr="007D20F3" w:rsidRDefault="009F2EC2" w:rsidP="007D20F3">
      <w:pPr>
        <w:spacing w:after="0" w:line="276" w:lineRule="exact"/>
        <w:ind w:left="4207"/>
        <w:jc w:val="both"/>
        <w:rPr>
          <w:rFonts w:ascii="Albertus MT" w:hAnsi="Albertus MT"/>
          <w:sz w:val="24"/>
          <w:szCs w:val="24"/>
          <w:lang w:val="it-IT"/>
        </w:rPr>
      </w:pPr>
    </w:p>
    <w:p w:rsidR="002A17C4" w:rsidRPr="00BB7F77" w:rsidRDefault="00C96E1F" w:rsidP="007D20F3">
      <w:pPr>
        <w:spacing w:before="11" w:after="0" w:line="276" w:lineRule="exact"/>
        <w:ind w:left="4207"/>
        <w:jc w:val="both"/>
        <w:rPr>
          <w:rFonts w:ascii="Albertus MT" w:hAnsi="Albertus MT"/>
          <w:i/>
          <w:lang w:val="it-IT"/>
        </w:rPr>
      </w:pPr>
      <w:r w:rsidRPr="00BB7F77">
        <w:rPr>
          <w:rFonts w:ascii="Albertus MT" w:hAnsi="Albertus MT" w:cs="Times New Roman Bold"/>
          <w:i/>
          <w:color w:val="000000"/>
          <w:sz w:val="24"/>
          <w:szCs w:val="24"/>
          <w:lang w:val="it-IT"/>
        </w:rPr>
        <w:t>Articolo 20-</w:t>
      </w:r>
      <w:r w:rsidRPr="00BB7F77">
        <w:rPr>
          <w:rFonts w:ascii="Albertus MT" w:hAnsi="Albertus MT" w:cs="Times New Roman Italic"/>
          <w:i/>
          <w:color w:val="000000"/>
          <w:sz w:val="24"/>
          <w:szCs w:val="24"/>
          <w:lang w:val="it-IT"/>
        </w:rPr>
        <w:t xml:space="preserve"> La pubblicità degli atti</w:t>
      </w:r>
    </w:p>
    <w:p w:rsidR="002A17C4" w:rsidRPr="00BB7F77" w:rsidRDefault="00686C66" w:rsidP="007D20F3">
      <w:pPr>
        <w:spacing w:after="0" w:line="240" w:lineRule="exact"/>
        <w:jc w:val="both"/>
        <w:rPr>
          <w:rFonts w:ascii="Albertus MT" w:hAnsi="Albertus MT" w:cs="Times New Roman"/>
          <w:i/>
          <w:sz w:val="24"/>
          <w:lang w:val="it-IT"/>
        </w:rPr>
      </w:pPr>
      <w:r w:rsidRPr="00686C66">
        <w:rPr>
          <w:rFonts w:ascii="Albertus MT" w:hAnsi="Albertus MT"/>
          <w:i/>
          <w:noProof/>
        </w:rPr>
        <w:pict>
          <v:polyline id="_x0000_s1026" style="position:absolute;left:0;text-align:left;z-index:-99843;mso-position-horizontal-relative:page;mso-position-vertical-relative:page" points="245.2pt,638pt,248.2pt,638pt,248.2pt,637pt,245.2pt,637pt,245.2pt,637pt" coordsize="60,20" o:allowincell="f" fillcolor="black" stroked="f">
            <v:path arrowok="t"/>
            <w10:wrap anchorx="page" anchory="page"/>
          </v:polyline>
        </w:pict>
      </w:r>
    </w:p>
    <w:p w:rsidR="002A17C4" w:rsidRPr="007D20F3" w:rsidRDefault="00C96E1F" w:rsidP="007D20F3">
      <w:pPr>
        <w:spacing w:before="9" w:after="0" w:line="280" w:lineRule="exact"/>
        <w:ind w:left="1132" w:right="1492"/>
        <w:jc w:val="both"/>
        <w:rPr>
          <w:rFonts w:ascii="Albertus MT" w:hAnsi="Albertus MT"/>
          <w:lang w:val="it-IT"/>
        </w:rPr>
      </w:pPr>
      <w:r w:rsidRPr="007D20F3">
        <w:rPr>
          <w:rFonts w:ascii="Albertus MT" w:hAnsi="Albertus MT" w:cs="Times New Roman"/>
          <w:color w:val="000000"/>
          <w:sz w:val="24"/>
          <w:szCs w:val="24"/>
          <w:lang w:val="it-IT"/>
        </w:rPr>
        <w:t>1. Sono pubblicati sul sito web della scuola copia, al link, dedicato, conforme del verbale delle sedute.</w:t>
      </w:r>
    </w:p>
    <w:p w:rsidR="002A17C4" w:rsidRPr="007D20F3" w:rsidRDefault="00C96E1F" w:rsidP="007D20F3">
      <w:pPr>
        <w:spacing w:before="280" w:after="0" w:line="280" w:lineRule="exact"/>
        <w:ind w:left="1132" w:right="1580"/>
        <w:jc w:val="both"/>
        <w:rPr>
          <w:rFonts w:ascii="Albertus MT" w:hAnsi="Albertus MT"/>
          <w:lang w:val="it-IT"/>
        </w:rPr>
      </w:pPr>
      <w:r w:rsidRPr="007D20F3">
        <w:rPr>
          <w:rFonts w:ascii="Albertus MT" w:hAnsi="Albertus MT" w:cs="Times New Roman"/>
          <w:color w:val="000000"/>
          <w:sz w:val="24"/>
          <w:szCs w:val="24"/>
          <w:lang w:val="it-IT"/>
        </w:rPr>
        <w:t>2. Tutti gli atti del Consiglio devono essere tenuti, a cura del Direttore dei Servizi Generali ed Amministrativi, a disposizione dei membri del Consiglio.</w:t>
      </w:r>
    </w:p>
    <w:p w:rsidR="002A17C4" w:rsidRPr="007D20F3" w:rsidRDefault="00C96E1F" w:rsidP="007D20F3">
      <w:pPr>
        <w:spacing w:before="260" w:after="0" w:line="280" w:lineRule="exact"/>
        <w:ind w:left="1132" w:right="1268"/>
        <w:jc w:val="both"/>
        <w:rPr>
          <w:rFonts w:ascii="Albertus MT" w:hAnsi="Albertus MT"/>
          <w:lang w:val="it-IT"/>
        </w:rPr>
      </w:pPr>
      <w:r w:rsidRPr="007D20F3">
        <w:rPr>
          <w:rFonts w:ascii="Albertus MT" w:hAnsi="Albertus MT" w:cs="Times New Roman"/>
          <w:color w:val="000000"/>
          <w:sz w:val="24"/>
          <w:szCs w:val="24"/>
          <w:lang w:val="it-IT"/>
        </w:rPr>
        <w:t>3. Hanno diritto ad accedere agli atti ed ad averne copia il personale docente e ATA e i genitori degli studenti. Non sono pubblici gli atti concernenti singole persone, salvo che l’interessato disponga diversamente. La copia verrà rilasciata dopo versamento dei diritti di segreteria, pari ad euro 0.10 per foglio riprodotto, sul c.c.p. dell’Istituto</w:t>
      </w:r>
    </w:p>
    <w:p w:rsidR="002A17C4" w:rsidRPr="007D20F3" w:rsidRDefault="002A17C4" w:rsidP="007D20F3">
      <w:pPr>
        <w:spacing w:after="0" w:line="270" w:lineRule="exact"/>
        <w:ind w:left="1132"/>
        <w:jc w:val="both"/>
        <w:rPr>
          <w:rFonts w:ascii="Albertus MT" w:hAnsi="Albertus MT"/>
          <w:sz w:val="24"/>
          <w:szCs w:val="24"/>
          <w:lang w:val="it-IT"/>
        </w:rPr>
      </w:pPr>
    </w:p>
    <w:p w:rsidR="002A17C4" w:rsidRPr="007D20F3" w:rsidRDefault="00C96E1F" w:rsidP="007D20F3">
      <w:pPr>
        <w:spacing w:before="19" w:after="0" w:line="270" w:lineRule="exact"/>
        <w:ind w:left="1132" w:right="1064"/>
        <w:jc w:val="both"/>
        <w:rPr>
          <w:rFonts w:ascii="Albertus MT" w:hAnsi="Albertus MT"/>
          <w:lang w:val="it-IT"/>
        </w:rPr>
      </w:pPr>
      <w:r w:rsidRPr="007D20F3">
        <w:rPr>
          <w:rFonts w:ascii="Albertus MT" w:hAnsi="Albertus MT" w:cs="Times New Roman"/>
          <w:color w:val="000000"/>
          <w:sz w:val="24"/>
          <w:szCs w:val="24"/>
          <w:lang w:val="it-IT"/>
        </w:rPr>
        <w:t>4. Coloro che non rientrano nelle categorie di cui al comma precedente, possono avere accesso agli atti esclusivamente se in possesso di un interesse giuridicamente rilevante da tutelare, ai sensi della legge 7 agosto 1990, n. 241. In tal caso presentano richiesta al Dirigente scolastico</w:t>
      </w:r>
    </w:p>
    <w:p w:rsidR="002A17C4" w:rsidRPr="007D20F3" w:rsidRDefault="002A17C4" w:rsidP="007D20F3">
      <w:pPr>
        <w:spacing w:after="0" w:line="276" w:lineRule="exact"/>
        <w:ind w:left="4041"/>
        <w:jc w:val="both"/>
        <w:rPr>
          <w:rFonts w:ascii="Albertus MT" w:hAnsi="Albertus MT"/>
          <w:sz w:val="24"/>
          <w:szCs w:val="24"/>
          <w:lang w:val="it-IT"/>
        </w:rPr>
      </w:pPr>
    </w:p>
    <w:p w:rsidR="002A17C4" w:rsidRPr="00761E89" w:rsidRDefault="00C96E1F" w:rsidP="007D20F3">
      <w:pPr>
        <w:spacing w:before="10" w:after="0" w:line="276" w:lineRule="exact"/>
        <w:ind w:left="4041"/>
        <w:jc w:val="both"/>
        <w:rPr>
          <w:rFonts w:ascii="Albertus MT" w:hAnsi="Albertus MT"/>
          <w:i/>
          <w:lang w:val="it-IT"/>
        </w:rPr>
      </w:pPr>
      <w:r w:rsidRPr="00761E89">
        <w:rPr>
          <w:rFonts w:ascii="Albertus MT" w:hAnsi="Albertus MT" w:cs="Times New Roman Bold"/>
          <w:i/>
          <w:color w:val="000000"/>
          <w:sz w:val="24"/>
          <w:szCs w:val="24"/>
          <w:lang w:val="it-IT"/>
        </w:rPr>
        <w:t>Articolo 21-</w:t>
      </w:r>
      <w:r w:rsidRPr="00761E89">
        <w:rPr>
          <w:rFonts w:ascii="Albertus MT" w:hAnsi="Albertus MT" w:cs="Times New Roman Italic"/>
          <w:i/>
          <w:color w:val="000000"/>
          <w:sz w:val="24"/>
          <w:szCs w:val="24"/>
          <w:lang w:val="it-IT"/>
        </w:rPr>
        <w:t xml:space="preserve"> La Commissione di lavoro</w:t>
      </w:r>
    </w:p>
    <w:p w:rsidR="002A17C4" w:rsidRPr="00761E89" w:rsidRDefault="002A17C4" w:rsidP="007D20F3">
      <w:pPr>
        <w:spacing w:after="0" w:line="276" w:lineRule="exact"/>
        <w:ind w:left="1132"/>
        <w:jc w:val="both"/>
        <w:rPr>
          <w:rFonts w:ascii="Albertus MT" w:hAnsi="Albertus MT"/>
          <w:i/>
          <w:sz w:val="24"/>
          <w:szCs w:val="24"/>
          <w:lang w:val="it-IT"/>
        </w:rPr>
      </w:pPr>
    </w:p>
    <w:p w:rsidR="002A17C4" w:rsidRPr="005F7262" w:rsidRDefault="00C96E1F" w:rsidP="007D20F3">
      <w:pPr>
        <w:spacing w:before="8" w:after="0" w:line="276" w:lineRule="exact"/>
        <w:ind w:left="1132" w:right="937" w:firstLine="60"/>
        <w:jc w:val="both"/>
        <w:rPr>
          <w:lang w:val="it-IT"/>
        </w:rPr>
      </w:pPr>
      <w:r w:rsidRPr="007D20F3">
        <w:rPr>
          <w:rFonts w:ascii="Albertus MT" w:hAnsi="Albertus MT" w:cs="Times New Roman"/>
          <w:color w:val="000000"/>
          <w:spacing w:val="1"/>
          <w:sz w:val="24"/>
          <w:szCs w:val="24"/>
          <w:lang w:val="it-IT"/>
        </w:rPr>
        <w:t>1.  Il Consiglio, al fine di meglio realizzare il proprio potere di iniziativa, può decidere di costituire nel proprio seno, per materie di particolare importanza, commissioni di lavoro che esprimano</w:t>
      </w:r>
      <w:r w:rsidR="00843651">
        <w:rPr>
          <w:rFonts w:ascii="Albertus MT" w:hAnsi="Albertus MT" w:cs="Times New Roman"/>
          <w:color w:val="000000"/>
          <w:spacing w:val="1"/>
          <w:sz w:val="24"/>
          <w:szCs w:val="24"/>
          <w:lang w:val="it-IT"/>
        </w:rPr>
        <w:t xml:space="preserve"> il </w:t>
      </w:r>
      <w:r w:rsidRPr="007D20F3">
        <w:rPr>
          <w:rFonts w:ascii="Albertus MT" w:hAnsi="Albertus MT" w:cs="Times New Roman"/>
          <w:color w:val="000000"/>
          <w:spacing w:val="1"/>
          <w:sz w:val="24"/>
          <w:szCs w:val="24"/>
          <w:lang w:val="it-IT"/>
        </w:rPr>
        <w:t xml:space="preserve">più </w:t>
      </w:r>
      <w:r w:rsidRPr="007D20F3">
        <w:rPr>
          <w:rFonts w:ascii="Albertus MT" w:hAnsi="Albertus MT" w:cs="Times New Roman"/>
          <w:color w:val="000000"/>
          <w:w w:val="102"/>
          <w:sz w:val="24"/>
          <w:szCs w:val="24"/>
          <w:lang w:val="it-IT"/>
        </w:rPr>
        <w:t>possibile la pluralità di indirizzi. Le commissioni di lavoro non hanno alcun potere deliberativo</w:t>
      </w:r>
      <w:r w:rsidR="00843651">
        <w:rPr>
          <w:rFonts w:ascii="Albertus MT" w:hAnsi="Albertus MT" w:cs="Times New Roman"/>
          <w:color w:val="000000"/>
          <w:w w:val="102"/>
          <w:sz w:val="24"/>
          <w:szCs w:val="24"/>
          <w:lang w:val="it-IT"/>
        </w:rPr>
        <w:t xml:space="preserve"> </w:t>
      </w:r>
      <w:r w:rsidRPr="007D20F3">
        <w:rPr>
          <w:rFonts w:ascii="Albertus MT" w:hAnsi="Albertus MT" w:cs="Times New Roman"/>
          <w:color w:val="000000"/>
          <w:w w:val="102"/>
          <w:sz w:val="24"/>
          <w:szCs w:val="24"/>
          <w:lang w:val="it-IT"/>
        </w:rPr>
        <w:t xml:space="preserve">e </w:t>
      </w:r>
      <w:r w:rsidRPr="007D20F3">
        <w:rPr>
          <w:rFonts w:ascii="Albertus MT" w:hAnsi="Albertus MT" w:cs="Times New Roman"/>
          <w:color w:val="000000"/>
          <w:w w:val="103"/>
          <w:sz w:val="24"/>
          <w:szCs w:val="24"/>
          <w:lang w:val="it-IT"/>
        </w:rPr>
        <w:t>svolgono  la  propria  attività  secondo  le  direttive  e  le  modalità  stabilite  dal  Consiglio.</w:t>
      </w:r>
      <w:r w:rsidR="00843651">
        <w:rPr>
          <w:rFonts w:ascii="Albertus MT" w:hAnsi="Albertus MT" w:cs="Times New Roman"/>
          <w:color w:val="000000"/>
          <w:w w:val="103"/>
          <w:sz w:val="24"/>
          <w:szCs w:val="24"/>
          <w:lang w:val="it-IT"/>
        </w:rPr>
        <w:t xml:space="preserve"> </w:t>
      </w:r>
      <w:r w:rsidRPr="007D20F3">
        <w:rPr>
          <w:rFonts w:ascii="Albertus MT" w:hAnsi="Albertus MT" w:cs="Times New Roman"/>
          <w:color w:val="000000"/>
          <w:w w:val="103"/>
          <w:sz w:val="24"/>
          <w:szCs w:val="24"/>
          <w:lang w:val="it-IT"/>
        </w:rPr>
        <w:t>Le</w:t>
      </w:r>
      <w:r w:rsidR="00843651">
        <w:rPr>
          <w:rFonts w:ascii="Albertus MT" w:hAnsi="Albertus MT" w:cs="Times New Roman"/>
          <w:color w:val="000000"/>
          <w:w w:val="103"/>
          <w:sz w:val="24"/>
          <w:szCs w:val="24"/>
          <w:lang w:val="it-IT"/>
        </w:rPr>
        <w:t xml:space="preserve"> </w:t>
      </w:r>
      <w:r w:rsidRPr="007D20F3">
        <w:rPr>
          <w:rFonts w:ascii="Albertus MT" w:hAnsi="Albertus MT" w:cs="Times New Roman"/>
          <w:color w:val="000000"/>
          <w:w w:val="102"/>
          <w:sz w:val="24"/>
          <w:szCs w:val="24"/>
          <w:lang w:val="it-IT"/>
        </w:rPr>
        <w:t>Commissioni di lavoro, per meglio adempiere ai propri compiti, possono, previa indicazione</w:t>
      </w:r>
      <w:r w:rsidR="00843651">
        <w:rPr>
          <w:rFonts w:ascii="Albertus MT" w:hAnsi="Albertus MT" w:cs="Times New Roman"/>
          <w:color w:val="000000"/>
          <w:w w:val="102"/>
          <w:sz w:val="24"/>
          <w:szCs w:val="24"/>
          <w:lang w:val="it-IT"/>
        </w:rPr>
        <w:t xml:space="preserve"> d</w:t>
      </w:r>
      <w:r w:rsidRPr="007D20F3">
        <w:rPr>
          <w:rFonts w:ascii="Albertus MT" w:hAnsi="Albertus MT" w:cs="Times New Roman"/>
          <w:color w:val="000000"/>
          <w:w w:val="102"/>
          <w:sz w:val="24"/>
          <w:szCs w:val="24"/>
          <w:lang w:val="it-IT"/>
        </w:rPr>
        <w:t xml:space="preserve">el </w:t>
      </w:r>
      <w:r w:rsidRPr="007D20F3">
        <w:rPr>
          <w:rFonts w:ascii="Albertus MT" w:hAnsi="Albertus MT" w:cs="Times New Roman"/>
          <w:color w:val="000000"/>
          <w:spacing w:val="2"/>
          <w:sz w:val="24"/>
          <w:szCs w:val="24"/>
          <w:lang w:val="it-IT"/>
        </w:rPr>
        <w:t>Consiglio, sentire esperti della materia, scelti anche tra  genitori, docenti, non docenti.</w:t>
      </w:r>
      <w:r w:rsidR="00843651">
        <w:rPr>
          <w:rFonts w:ascii="Albertus MT" w:hAnsi="Albertus MT" w:cs="Times New Roman"/>
          <w:color w:val="000000"/>
          <w:spacing w:val="2"/>
          <w:sz w:val="24"/>
          <w:szCs w:val="24"/>
          <w:lang w:val="it-IT"/>
        </w:rPr>
        <w:t xml:space="preserve"> </w:t>
      </w:r>
      <w:r w:rsidRPr="007D20F3">
        <w:rPr>
          <w:rFonts w:ascii="Albertus MT" w:hAnsi="Albertus MT" w:cs="Times New Roman"/>
          <w:color w:val="000000"/>
          <w:spacing w:val="2"/>
          <w:sz w:val="24"/>
          <w:szCs w:val="24"/>
          <w:lang w:val="it-IT"/>
        </w:rPr>
        <w:t>Le</w:t>
      </w:r>
      <w:r w:rsidR="00843651">
        <w:rPr>
          <w:rFonts w:ascii="Albertus MT" w:hAnsi="Albertus MT" w:cs="Times New Roman"/>
          <w:color w:val="000000"/>
          <w:spacing w:val="2"/>
          <w:sz w:val="24"/>
          <w:szCs w:val="24"/>
          <w:lang w:val="it-IT"/>
        </w:rPr>
        <w:t xml:space="preserve"> p</w:t>
      </w:r>
      <w:r w:rsidRPr="007D20F3">
        <w:rPr>
          <w:rFonts w:ascii="Albertus MT" w:hAnsi="Albertus MT" w:cs="Times New Roman"/>
          <w:color w:val="000000"/>
          <w:spacing w:val="2"/>
          <w:sz w:val="24"/>
          <w:szCs w:val="24"/>
          <w:lang w:val="it-IT"/>
        </w:rPr>
        <w:t xml:space="preserve">roposte </w:t>
      </w:r>
      <w:r w:rsidRPr="007D20F3">
        <w:rPr>
          <w:rFonts w:ascii="Albertus MT" w:hAnsi="Albertus MT" w:cs="Times New Roman"/>
          <w:color w:val="000000"/>
          <w:sz w:val="24"/>
          <w:szCs w:val="24"/>
          <w:lang w:val="it-IT"/>
        </w:rPr>
        <w:t>della Commissione di lavoro al Consiglio saranno formulate a</w:t>
      </w:r>
      <w:r w:rsidRPr="005F7262">
        <w:rPr>
          <w:rFonts w:ascii="Times New Roman" w:hAnsi="Times New Roman" w:cs="Times New Roman"/>
          <w:color w:val="000000"/>
          <w:sz w:val="24"/>
          <w:szCs w:val="24"/>
          <w:lang w:val="it-IT"/>
        </w:rPr>
        <w:t>ttraverso una relazione scritta.</w:t>
      </w:r>
    </w:p>
    <w:sectPr w:rsidR="002A17C4" w:rsidRPr="005F7262" w:rsidSect="002A17C4">
      <w:pgSz w:w="11900" w:h="16840"/>
      <w:pgMar w:top="-20" w:right="0" w:bottom="-20" w:left="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T">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21E"/>
    <w:multiLevelType w:val="hybridMultilevel"/>
    <w:tmpl w:val="ECD8BD4A"/>
    <w:lvl w:ilvl="0" w:tplc="0BCE2528">
      <w:start w:val="1"/>
      <w:numFmt w:val="decimal"/>
      <w:lvlText w:val="%1."/>
      <w:lvlJc w:val="left"/>
      <w:pPr>
        <w:ind w:left="1492" w:hanging="360"/>
      </w:pPr>
      <w:rPr>
        <w:rFonts w:cs="Times New Roman" w:hint="default"/>
        <w:color w:val="000000"/>
        <w:sz w:val="24"/>
      </w:rPr>
    </w:lvl>
    <w:lvl w:ilvl="1" w:tplc="04100019" w:tentative="1">
      <w:start w:val="1"/>
      <w:numFmt w:val="lowerLetter"/>
      <w:lvlText w:val="%2."/>
      <w:lvlJc w:val="left"/>
      <w:pPr>
        <w:ind w:left="2212" w:hanging="360"/>
      </w:pPr>
    </w:lvl>
    <w:lvl w:ilvl="2" w:tplc="0410001B" w:tentative="1">
      <w:start w:val="1"/>
      <w:numFmt w:val="lowerRoman"/>
      <w:lvlText w:val="%3."/>
      <w:lvlJc w:val="right"/>
      <w:pPr>
        <w:ind w:left="2932" w:hanging="180"/>
      </w:pPr>
    </w:lvl>
    <w:lvl w:ilvl="3" w:tplc="0410000F" w:tentative="1">
      <w:start w:val="1"/>
      <w:numFmt w:val="decimal"/>
      <w:lvlText w:val="%4."/>
      <w:lvlJc w:val="left"/>
      <w:pPr>
        <w:ind w:left="3652" w:hanging="360"/>
      </w:pPr>
    </w:lvl>
    <w:lvl w:ilvl="4" w:tplc="04100019" w:tentative="1">
      <w:start w:val="1"/>
      <w:numFmt w:val="lowerLetter"/>
      <w:lvlText w:val="%5."/>
      <w:lvlJc w:val="left"/>
      <w:pPr>
        <w:ind w:left="4372" w:hanging="360"/>
      </w:pPr>
    </w:lvl>
    <w:lvl w:ilvl="5" w:tplc="0410001B" w:tentative="1">
      <w:start w:val="1"/>
      <w:numFmt w:val="lowerRoman"/>
      <w:lvlText w:val="%6."/>
      <w:lvlJc w:val="right"/>
      <w:pPr>
        <w:ind w:left="5092" w:hanging="180"/>
      </w:pPr>
    </w:lvl>
    <w:lvl w:ilvl="6" w:tplc="0410000F" w:tentative="1">
      <w:start w:val="1"/>
      <w:numFmt w:val="decimal"/>
      <w:lvlText w:val="%7."/>
      <w:lvlJc w:val="left"/>
      <w:pPr>
        <w:ind w:left="5812" w:hanging="360"/>
      </w:pPr>
    </w:lvl>
    <w:lvl w:ilvl="7" w:tplc="04100019" w:tentative="1">
      <w:start w:val="1"/>
      <w:numFmt w:val="lowerLetter"/>
      <w:lvlText w:val="%8."/>
      <w:lvlJc w:val="left"/>
      <w:pPr>
        <w:ind w:left="6532" w:hanging="360"/>
      </w:pPr>
    </w:lvl>
    <w:lvl w:ilvl="8" w:tplc="0410001B" w:tentative="1">
      <w:start w:val="1"/>
      <w:numFmt w:val="lowerRoman"/>
      <w:lvlText w:val="%9."/>
      <w:lvlJc w:val="right"/>
      <w:pPr>
        <w:ind w:left="7252" w:hanging="180"/>
      </w:pPr>
    </w:lvl>
  </w:abstractNum>
  <w:abstractNum w:abstractNumId="1">
    <w:nsid w:val="0DA53197"/>
    <w:multiLevelType w:val="hybridMultilevel"/>
    <w:tmpl w:val="F4C6F5C0"/>
    <w:lvl w:ilvl="0" w:tplc="34621482">
      <w:start w:val="1"/>
      <w:numFmt w:val="lowerLetter"/>
      <w:lvlText w:val="%1)"/>
      <w:lvlJc w:val="left"/>
      <w:pPr>
        <w:ind w:left="1702" w:hanging="570"/>
      </w:pPr>
      <w:rPr>
        <w:rFonts w:cs="Times New Roman" w:hint="default"/>
        <w:color w:val="000000"/>
        <w:sz w:val="24"/>
      </w:rPr>
    </w:lvl>
    <w:lvl w:ilvl="1" w:tplc="04100019" w:tentative="1">
      <w:start w:val="1"/>
      <w:numFmt w:val="lowerLetter"/>
      <w:lvlText w:val="%2."/>
      <w:lvlJc w:val="left"/>
      <w:pPr>
        <w:ind w:left="2212" w:hanging="360"/>
      </w:pPr>
    </w:lvl>
    <w:lvl w:ilvl="2" w:tplc="0410001B" w:tentative="1">
      <w:start w:val="1"/>
      <w:numFmt w:val="lowerRoman"/>
      <w:lvlText w:val="%3."/>
      <w:lvlJc w:val="right"/>
      <w:pPr>
        <w:ind w:left="2932" w:hanging="180"/>
      </w:pPr>
    </w:lvl>
    <w:lvl w:ilvl="3" w:tplc="0410000F" w:tentative="1">
      <w:start w:val="1"/>
      <w:numFmt w:val="decimal"/>
      <w:lvlText w:val="%4."/>
      <w:lvlJc w:val="left"/>
      <w:pPr>
        <w:ind w:left="3652" w:hanging="360"/>
      </w:pPr>
    </w:lvl>
    <w:lvl w:ilvl="4" w:tplc="04100019" w:tentative="1">
      <w:start w:val="1"/>
      <w:numFmt w:val="lowerLetter"/>
      <w:lvlText w:val="%5."/>
      <w:lvlJc w:val="left"/>
      <w:pPr>
        <w:ind w:left="4372" w:hanging="360"/>
      </w:pPr>
    </w:lvl>
    <w:lvl w:ilvl="5" w:tplc="0410001B" w:tentative="1">
      <w:start w:val="1"/>
      <w:numFmt w:val="lowerRoman"/>
      <w:lvlText w:val="%6."/>
      <w:lvlJc w:val="right"/>
      <w:pPr>
        <w:ind w:left="5092" w:hanging="180"/>
      </w:pPr>
    </w:lvl>
    <w:lvl w:ilvl="6" w:tplc="0410000F" w:tentative="1">
      <w:start w:val="1"/>
      <w:numFmt w:val="decimal"/>
      <w:lvlText w:val="%7."/>
      <w:lvlJc w:val="left"/>
      <w:pPr>
        <w:ind w:left="5812" w:hanging="360"/>
      </w:pPr>
    </w:lvl>
    <w:lvl w:ilvl="7" w:tplc="04100019" w:tentative="1">
      <w:start w:val="1"/>
      <w:numFmt w:val="lowerLetter"/>
      <w:lvlText w:val="%8."/>
      <w:lvlJc w:val="left"/>
      <w:pPr>
        <w:ind w:left="6532" w:hanging="360"/>
      </w:pPr>
    </w:lvl>
    <w:lvl w:ilvl="8" w:tplc="0410001B" w:tentative="1">
      <w:start w:val="1"/>
      <w:numFmt w:val="lowerRoman"/>
      <w:lvlText w:val="%9."/>
      <w:lvlJc w:val="right"/>
      <w:pPr>
        <w:ind w:left="7252" w:hanging="180"/>
      </w:pPr>
    </w:lvl>
  </w:abstractNum>
  <w:abstractNum w:abstractNumId="2">
    <w:nsid w:val="0DE11ACC"/>
    <w:multiLevelType w:val="hybridMultilevel"/>
    <w:tmpl w:val="673CD22C"/>
    <w:lvl w:ilvl="0" w:tplc="0410000F">
      <w:start w:val="1"/>
      <w:numFmt w:val="decimal"/>
      <w:lvlText w:val="%1."/>
      <w:lvlJc w:val="left"/>
      <w:pPr>
        <w:ind w:left="1852" w:hanging="360"/>
      </w:pPr>
    </w:lvl>
    <w:lvl w:ilvl="1" w:tplc="04100019" w:tentative="1">
      <w:start w:val="1"/>
      <w:numFmt w:val="lowerLetter"/>
      <w:lvlText w:val="%2."/>
      <w:lvlJc w:val="left"/>
      <w:pPr>
        <w:ind w:left="2572" w:hanging="360"/>
      </w:pPr>
    </w:lvl>
    <w:lvl w:ilvl="2" w:tplc="0410001B" w:tentative="1">
      <w:start w:val="1"/>
      <w:numFmt w:val="lowerRoman"/>
      <w:lvlText w:val="%3."/>
      <w:lvlJc w:val="right"/>
      <w:pPr>
        <w:ind w:left="3292" w:hanging="180"/>
      </w:pPr>
    </w:lvl>
    <w:lvl w:ilvl="3" w:tplc="0410000F" w:tentative="1">
      <w:start w:val="1"/>
      <w:numFmt w:val="decimal"/>
      <w:lvlText w:val="%4."/>
      <w:lvlJc w:val="left"/>
      <w:pPr>
        <w:ind w:left="4012" w:hanging="360"/>
      </w:pPr>
    </w:lvl>
    <w:lvl w:ilvl="4" w:tplc="04100019" w:tentative="1">
      <w:start w:val="1"/>
      <w:numFmt w:val="lowerLetter"/>
      <w:lvlText w:val="%5."/>
      <w:lvlJc w:val="left"/>
      <w:pPr>
        <w:ind w:left="4732" w:hanging="360"/>
      </w:pPr>
    </w:lvl>
    <w:lvl w:ilvl="5" w:tplc="0410001B" w:tentative="1">
      <w:start w:val="1"/>
      <w:numFmt w:val="lowerRoman"/>
      <w:lvlText w:val="%6."/>
      <w:lvlJc w:val="right"/>
      <w:pPr>
        <w:ind w:left="5452" w:hanging="180"/>
      </w:pPr>
    </w:lvl>
    <w:lvl w:ilvl="6" w:tplc="0410000F" w:tentative="1">
      <w:start w:val="1"/>
      <w:numFmt w:val="decimal"/>
      <w:lvlText w:val="%7."/>
      <w:lvlJc w:val="left"/>
      <w:pPr>
        <w:ind w:left="6172" w:hanging="360"/>
      </w:pPr>
    </w:lvl>
    <w:lvl w:ilvl="7" w:tplc="04100019" w:tentative="1">
      <w:start w:val="1"/>
      <w:numFmt w:val="lowerLetter"/>
      <w:lvlText w:val="%8."/>
      <w:lvlJc w:val="left"/>
      <w:pPr>
        <w:ind w:left="6892" w:hanging="360"/>
      </w:pPr>
    </w:lvl>
    <w:lvl w:ilvl="8" w:tplc="0410001B" w:tentative="1">
      <w:start w:val="1"/>
      <w:numFmt w:val="lowerRoman"/>
      <w:lvlText w:val="%9."/>
      <w:lvlJc w:val="right"/>
      <w:pPr>
        <w:ind w:left="7612" w:hanging="180"/>
      </w:pPr>
    </w:lvl>
  </w:abstractNum>
  <w:abstractNum w:abstractNumId="3">
    <w:nsid w:val="0F4B69C3"/>
    <w:multiLevelType w:val="hybridMultilevel"/>
    <w:tmpl w:val="F8321954"/>
    <w:lvl w:ilvl="0" w:tplc="34621482">
      <w:start w:val="1"/>
      <w:numFmt w:val="lowerLetter"/>
      <w:lvlText w:val="%1)"/>
      <w:lvlJc w:val="left"/>
      <w:pPr>
        <w:ind w:left="1702" w:hanging="570"/>
      </w:pPr>
      <w:rPr>
        <w:rFonts w:cs="Times New Roman" w:hint="default"/>
        <w:color w:val="000000"/>
        <w:sz w:val="24"/>
      </w:rPr>
    </w:lvl>
    <w:lvl w:ilvl="1" w:tplc="04100019" w:tentative="1">
      <w:start w:val="1"/>
      <w:numFmt w:val="lowerLetter"/>
      <w:lvlText w:val="%2."/>
      <w:lvlJc w:val="left"/>
      <w:pPr>
        <w:ind w:left="2212" w:hanging="360"/>
      </w:pPr>
    </w:lvl>
    <w:lvl w:ilvl="2" w:tplc="0410001B" w:tentative="1">
      <w:start w:val="1"/>
      <w:numFmt w:val="lowerRoman"/>
      <w:lvlText w:val="%3."/>
      <w:lvlJc w:val="right"/>
      <w:pPr>
        <w:ind w:left="2932" w:hanging="180"/>
      </w:pPr>
    </w:lvl>
    <w:lvl w:ilvl="3" w:tplc="0410000F" w:tentative="1">
      <w:start w:val="1"/>
      <w:numFmt w:val="decimal"/>
      <w:lvlText w:val="%4."/>
      <w:lvlJc w:val="left"/>
      <w:pPr>
        <w:ind w:left="3652" w:hanging="360"/>
      </w:pPr>
    </w:lvl>
    <w:lvl w:ilvl="4" w:tplc="04100019" w:tentative="1">
      <w:start w:val="1"/>
      <w:numFmt w:val="lowerLetter"/>
      <w:lvlText w:val="%5."/>
      <w:lvlJc w:val="left"/>
      <w:pPr>
        <w:ind w:left="4372" w:hanging="360"/>
      </w:pPr>
    </w:lvl>
    <w:lvl w:ilvl="5" w:tplc="0410001B" w:tentative="1">
      <w:start w:val="1"/>
      <w:numFmt w:val="lowerRoman"/>
      <w:lvlText w:val="%6."/>
      <w:lvlJc w:val="right"/>
      <w:pPr>
        <w:ind w:left="5092" w:hanging="180"/>
      </w:pPr>
    </w:lvl>
    <w:lvl w:ilvl="6" w:tplc="0410000F" w:tentative="1">
      <w:start w:val="1"/>
      <w:numFmt w:val="decimal"/>
      <w:lvlText w:val="%7."/>
      <w:lvlJc w:val="left"/>
      <w:pPr>
        <w:ind w:left="5812" w:hanging="360"/>
      </w:pPr>
    </w:lvl>
    <w:lvl w:ilvl="7" w:tplc="04100019" w:tentative="1">
      <w:start w:val="1"/>
      <w:numFmt w:val="lowerLetter"/>
      <w:lvlText w:val="%8."/>
      <w:lvlJc w:val="left"/>
      <w:pPr>
        <w:ind w:left="6532" w:hanging="360"/>
      </w:pPr>
    </w:lvl>
    <w:lvl w:ilvl="8" w:tplc="0410001B" w:tentative="1">
      <w:start w:val="1"/>
      <w:numFmt w:val="lowerRoman"/>
      <w:lvlText w:val="%9."/>
      <w:lvlJc w:val="right"/>
      <w:pPr>
        <w:ind w:left="7252" w:hanging="180"/>
      </w:pPr>
    </w:lvl>
  </w:abstractNum>
  <w:abstractNum w:abstractNumId="4">
    <w:nsid w:val="1E1D6ED6"/>
    <w:multiLevelType w:val="hybridMultilevel"/>
    <w:tmpl w:val="ABCC35C4"/>
    <w:lvl w:ilvl="0" w:tplc="34621482">
      <w:start w:val="1"/>
      <w:numFmt w:val="lowerLetter"/>
      <w:lvlText w:val="%1)"/>
      <w:lvlJc w:val="left"/>
      <w:pPr>
        <w:ind w:left="1852" w:hanging="360"/>
      </w:pPr>
      <w:rPr>
        <w:rFonts w:cs="Times New Roman" w:hint="default"/>
        <w:color w:val="000000"/>
        <w:sz w:val="24"/>
      </w:rPr>
    </w:lvl>
    <w:lvl w:ilvl="1" w:tplc="04100019" w:tentative="1">
      <w:start w:val="1"/>
      <w:numFmt w:val="lowerLetter"/>
      <w:lvlText w:val="%2."/>
      <w:lvlJc w:val="left"/>
      <w:pPr>
        <w:ind w:left="2572" w:hanging="360"/>
      </w:pPr>
    </w:lvl>
    <w:lvl w:ilvl="2" w:tplc="0410001B" w:tentative="1">
      <w:start w:val="1"/>
      <w:numFmt w:val="lowerRoman"/>
      <w:lvlText w:val="%3."/>
      <w:lvlJc w:val="right"/>
      <w:pPr>
        <w:ind w:left="3292" w:hanging="180"/>
      </w:pPr>
    </w:lvl>
    <w:lvl w:ilvl="3" w:tplc="0410000F" w:tentative="1">
      <w:start w:val="1"/>
      <w:numFmt w:val="decimal"/>
      <w:lvlText w:val="%4."/>
      <w:lvlJc w:val="left"/>
      <w:pPr>
        <w:ind w:left="4012" w:hanging="360"/>
      </w:pPr>
    </w:lvl>
    <w:lvl w:ilvl="4" w:tplc="04100019" w:tentative="1">
      <w:start w:val="1"/>
      <w:numFmt w:val="lowerLetter"/>
      <w:lvlText w:val="%5."/>
      <w:lvlJc w:val="left"/>
      <w:pPr>
        <w:ind w:left="4732" w:hanging="360"/>
      </w:pPr>
    </w:lvl>
    <w:lvl w:ilvl="5" w:tplc="0410001B" w:tentative="1">
      <w:start w:val="1"/>
      <w:numFmt w:val="lowerRoman"/>
      <w:lvlText w:val="%6."/>
      <w:lvlJc w:val="right"/>
      <w:pPr>
        <w:ind w:left="5452" w:hanging="180"/>
      </w:pPr>
    </w:lvl>
    <w:lvl w:ilvl="6" w:tplc="0410000F" w:tentative="1">
      <w:start w:val="1"/>
      <w:numFmt w:val="decimal"/>
      <w:lvlText w:val="%7."/>
      <w:lvlJc w:val="left"/>
      <w:pPr>
        <w:ind w:left="6172" w:hanging="360"/>
      </w:pPr>
    </w:lvl>
    <w:lvl w:ilvl="7" w:tplc="04100019" w:tentative="1">
      <w:start w:val="1"/>
      <w:numFmt w:val="lowerLetter"/>
      <w:lvlText w:val="%8."/>
      <w:lvlJc w:val="left"/>
      <w:pPr>
        <w:ind w:left="6892" w:hanging="360"/>
      </w:pPr>
    </w:lvl>
    <w:lvl w:ilvl="8" w:tplc="0410001B" w:tentative="1">
      <w:start w:val="1"/>
      <w:numFmt w:val="lowerRoman"/>
      <w:lvlText w:val="%9."/>
      <w:lvlJc w:val="right"/>
      <w:pPr>
        <w:ind w:left="7612" w:hanging="180"/>
      </w:pPr>
    </w:lvl>
  </w:abstractNum>
  <w:abstractNum w:abstractNumId="5">
    <w:nsid w:val="326A4571"/>
    <w:multiLevelType w:val="hybridMultilevel"/>
    <w:tmpl w:val="E6D40292"/>
    <w:lvl w:ilvl="0" w:tplc="D0A2560E">
      <w:start w:val="1"/>
      <w:numFmt w:val="decimal"/>
      <w:lvlText w:val="%1."/>
      <w:lvlJc w:val="left"/>
      <w:pPr>
        <w:ind w:left="1320" w:hanging="360"/>
      </w:pPr>
      <w:rPr>
        <w:rFonts w:cs="Times New Roman" w:hint="default"/>
        <w:color w:val="000000"/>
        <w:sz w:val="24"/>
      </w:r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6">
    <w:nsid w:val="3DCA2309"/>
    <w:multiLevelType w:val="hybridMultilevel"/>
    <w:tmpl w:val="3D1A8538"/>
    <w:lvl w:ilvl="0" w:tplc="34621482">
      <w:start w:val="1"/>
      <w:numFmt w:val="lowerLetter"/>
      <w:lvlText w:val="%1)"/>
      <w:lvlJc w:val="left"/>
      <w:pPr>
        <w:ind w:left="1702" w:hanging="570"/>
      </w:pPr>
      <w:rPr>
        <w:rFonts w:cs="Times New Roman" w:hint="default"/>
        <w:color w:val="000000"/>
        <w:sz w:val="24"/>
      </w:rPr>
    </w:lvl>
    <w:lvl w:ilvl="1" w:tplc="04100019">
      <w:start w:val="1"/>
      <w:numFmt w:val="lowerLetter"/>
      <w:lvlText w:val="%2."/>
      <w:lvlJc w:val="left"/>
      <w:pPr>
        <w:ind w:left="2212" w:hanging="360"/>
      </w:pPr>
    </w:lvl>
    <w:lvl w:ilvl="2" w:tplc="0410001B" w:tentative="1">
      <w:start w:val="1"/>
      <w:numFmt w:val="lowerRoman"/>
      <w:lvlText w:val="%3."/>
      <w:lvlJc w:val="right"/>
      <w:pPr>
        <w:ind w:left="2932" w:hanging="180"/>
      </w:pPr>
    </w:lvl>
    <w:lvl w:ilvl="3" w:tplc="0410000F" w:tentative="1">
      <w:start w:val="1"/>
      <w:numFmt w:val="decimal"/>
      <w:lvlText w:val="%4."/>
      <w:lvlJc w:val="left"/>
      <w:pPr>
        <w:ind w:left="3652" w:hanging="360"/>
      </w:pPr>
    </w:lvl>
    <w:lvl w:ilvl="4" w:tplc="04100019" w:tentative="1">
      <w:start w:val="1"/>
      <w:numFmt w:val="lowerLetter"/>
      <w:lvlText w:val="%5."/>
      <w:lvlJc w:val="left"/>
      <w:pPr>
        <w:ind w:left="4372" w:hanging="360"/>
      </w:pPr>
    </w:lvl>
    <w:lvl w:ilvl="5" w:tplc="0410001B" w:tentative="1">
      <w:start w:val="1"/>
      <w:numFmt w:val="lowerRoman"/>
      <w:lvlText w:val="%6."/>
      <w:lvlJc w:val="right"/>
      <w:pPr>
        <w:ind w:left="5092" w:hanging="180"/>
      </w:pPr>
    </w:lvl>
    <w:lvl w:ilvl="6" w:tplc="0410000F" w:tentative="1">
      <w:start w:val="1"/>
      <w:numFmt w:val="decimal"/>
      <w:lvlText w:val="%7."/>
      <w:lvlJc w:val="left"/>
      <w:pPr>
        <w:ind w:left="5812" w:hanging="360"/>
      </w:pPr>
    </w:lvl>
    <w:lvl w:ilvl="7" w:tplc="04100019" w:tentative="1">
      <w:start w:val="1"/>
      <w:numFmt w:val="lowerLetter"/>
      <w:lvlText w:val="%8."/>
      <w:lvlJc w:val="left"/>
      <w:pPr>
        <w:ind w:left="6532" w:hanging="360"/>
      </w:pPr>
    </w:lvl>
    <w:lvl w:ilvl="8" w:tplc="0410001B" w:tentative="1">
      <w:start w:val="1"/>
      <w:numFmt w:val="lowerRoman"/>
      <w:lvlText w:val="%9."/>
      <w:lvlJc w:val="right"/>
      <w:pPr>
        <w:ind w:left="7252" w:hanging="180"/>
      </w:pPr>
    </w:lvl>
  </w:abstractNum>
  <w:abstractNum w:abstractNumId="7">
    <w:nsid w:val="463F335D"/>
    <w:multiLevelType w:val="hybridMultilevel"/>
    <w:tmpl w:val="66345C66"/>
    <w:lvl w:ilvl="0" w:tplc="34621482">
      <w:start w:val="1"/>
      <w:numFmt w:val="lowerLetter"/>
      <w:lvlText w:val="%1)"/>
      <w:lvlJc w:val="left"/>
      <w:pPr>
        <w:ind w:left="2834" w:hanging="570"/>
      </w:pPr>
      <w:rPr>
        <w:rFonts w:cs="Times New Roman" w:hint="default"/>
        <w:color w:val="000000"/>
        <w:sz w:val="24"/>
      </w:rPr>
    </w:lvl>
    <w:lvl w:ilvl="1" w:tplc="04100019" w:tentative="1">
      <w:start w:val="1"/>
      <w:numFmt w:val="lowerLetter"/>
      <w:lvlText w:val="%2."/>
      <w:lvlJc w:val="left"/>
      <w:pPr>
        <w:ind w:left="2572" w:hanging="360"/>
      </w:pPr>
    </w:lvl>
    <w:lvl w:ilvl="2" w:tplc="0410001B" w:tentative="1">
      <w:start w:val="1"/>
      <w:numFmt w:val="lowerRoman"/>
      <w:lvlText w:val="%3."/>
      <w:lvlJc w:val="right"/>
      <w:pPr>
        <w:ind w:left="3292" w:hanging="180"/>
      </w:pPr>
    </w:lvl>
    <w:lvl w:ilvl="3" w:tplc="0410000F" w:tentative="1">
      <w:start w:val="1"/>
      <w:numFmt w:val="decimal"/>
      <w:lvlText w:val="%4."/>
      <w:lvlJc w:val="left"/>
      <w:pPr>
        <w:ind w:left="4012" w:hanging="360"/>
      </w:pPr>
    </w:lvl>
    <w:lvl w:ilvl="4" w:tplc="04100019" w:tentative="1">
      <w:start w:val="1"/>
      <w:numFmt w:val="lowerLetter"/>
      <w:lvlText w:val="%5."/>
      <w:lvlJc w:val="left"/>
      <w:pPr>
        <w:ind w:left="4732" w:hanging="360"/>
      </w:pPr>
    </w:lvl>
    <w:lvl w:ilvl="5" w:tplc="0410001B" w:tentative="1">
      <w:start w:val="1"/>
      <w:numFmt w:val="lowerRoman"/>
      <w:lvlText w:val="%6."/>
      <w:lvlJc w:val="right"/>
      <w:pPr>
        <w:ind w:left="5452" w:hanging="180"/>
      </w:pPr>
    </w:lvl>
    <w:lvl w:ilvl="6" w:tplc="0410000F" w:tentative="1">
      <w:start w:val="1"/>
      <w:numFmt w:val="decimal"/>
      <w:lvlText w:val="%7."/>
      <w:lvlJc w:val="left"/>
      <w:pPr>
        <w:ind w:left="6172" w:hanging="360"/>
      </w:pPr>
    </w:lvl>
    <w:lvl w:ilvl="7" w:tplc="04100019" w:tentative="1">
      <w:start w:val="1"/>
      <w:numFmt w:val="lowerLetter"/>
      <w:lvlText w:val="%8."/>
      <w:lvlJc w:val="left"/>
      <w:pPr>
        <w:ind w:left="6892" w:hanging="360"/>
      </w:pPr>
    </w:lvl>
    <w:lvl w:ilvl="8" w:tplc="0410001B">
      <w:start w:val="1"/>
      <w:numFmt w:val="lowerRoman"/>
      <w:lvlText w:val="%9."/>
      <w:lvlJc w:val="right"/>
      <w:pPr>
        <w:ind w:left="7612" w:hanging="180"/>
      </w:pPr>
    </w:lvl>
  </w:abstractNum>
  <w:abstractNum w:abstractNumId="8">
    <w:nsid w:val="46D51974"/>
    <w:multiLevelType w:val="hybridMultilevel"/>
    <w:tmpl w:val="4F421CD6"/>
    <w:lvl w:ilvl="0" w:tplc="34621482">
      <w:start w:val="1"/>
      <w:numFmt w:val="lowerLetter"/>
      <w:lvlText w:val="%1)"/>
      <w:lvlJc w:val="left"/>
      <w:pPr>
        <w:ind w:left="1852" w:hanging="360"/>
      </w:pPr>
      <w:rPr>
        <w:rFonts w:cs="Times New Roman" w:hint="default"/>
        <w:color w:val="000000"/>
        <w:sz w:val="24"/>
      </w:rPr>
    </w:lvl>
    <w:lvl w:ilvl="1" w:tplc="04100019" w:tentative="1">
      <w:start w:val="1"/>
      <w:numFmt w:val="lowerLetter"/>
      <w:lvlText w:val="%2."/>
      <w:lvlJc w:val="left"/>
      <w:pPr>
        <w:ind w:left="2572" w:hanging="360"/>
      </w:pPr>
    </w:lvl>
    <w:lvl w:ilvl="2" w:tplc="0410001B" w:tentative="1">
      <w:start w:val="1"/>
      <w:numFmt w:val="lowerRoman"/>
      <w:lvlText w:val="%3."/>
      <w:lvlJc w:val="right"/>
      <w:pPr>
        <w:ind w:left="3292" w:hanging="180"/>
      </w:pPr>
    </w:lvl>
    <w:lvl w:ilvl="3" w:tplc="0410000F" w:tentative="1">
      <w:start w:val="1"/>
      <w:numFmt w:val="decimal"/>
      <w:lvlText w:val="%4."/>
      <w:lvlJc w:val="left"/>
      <w:pPr>
        <w:ind w:left="4012" w:hanging="360"/>
      </w:pPr>
    </w:lvl>
    <w:lvl w:ilvl="4" w:tplc="04100019" w:tentative="1">
      <w:start w:val="1"/>
      <w:numFmt w:val="lowerLetter"/>
      <w:lvlText w:val="%5."/>
      <w:lvlJc w:val="left"/>
      <w:pPr>
        <w:ind w:left="4732" w:hanging="360"/>
      </w:pPr>
    </w:lvl>
    <w:lvl w:ilvl="5" w:tplc="0410001B" w:tentative="1">
      <w:start w:val="1"/>
      <w:numFmt w:val="lowerRoman"/>
      <w:lvlText w:val="%6."/>
      <w:lvlJc w:val="right"/>
      <w:pPr>
        <w:ind w:left="5452" w:hanging="180"/>
      </w:pPr>
    </w:lvl>
    <w:lvl w:ilvl="6" w:tplc="0410000F" w:tentative="1">
      <w:start w:val="1"/>
      <w:numFmt w:val="decimal"/>
      <w:lvlText w:val="%7."/>
      <w:lvlJc w:val="left"/>
      <w:pPr>
        <w:ind w:left="6172" w:hanging="360"/>
      </w:pPr>
    </w:lvl>
    <w:lvl w:ilvl="7" w:tplc="04100019" w:tentative="1">
      <w:start w:val="1"/>
      <w:numFmt w:val="lowerLetter"/>
      <w:lvlText w:val="%8."/>
      <w:lvlJc w:val="left"/>
      <w:pPr>
        <w:ind w:left="6892" w:hanging="360"/>
      </w:pPr>
    </w:lvl>
    <w:lvl w:ilvl="8" w:tplc="0410001B" w:tentative="1">
      <w:start w:val="1"/>
      <w:numFmt w:val="lowerRoman"/>
      <w:lvlText w:val="%9."/>
      <w:lvlJc w:val="right"/>
      <w:pPr>
        <w:ind w:left="7612" w:hanging="180"/>
      </w:pPr>
    </w:lvl>
  </w:abstractNum>
  <w:abstractNum w:abstractNumId="9">
    <w:nsid w:val="5F4774A0"/>
    <w:multiLevelType w:val="hybridMultilevel"/>
    <w:tmpl w:val="D61EC43E"/>
    <w:lvl w:ilvl="0" w:tplc="A2FABDDA">
      <w:start w:val="1"/>
      <w:numFmt w:val="decimal"/>
      <w:lvlText w:val="%1."/>
      <w:lvlJc w:val="left"/>
      <w:pPr>
        <w:ind w:left="1492" w:hanging="360"/>
      </w:pPr>
      <w:rPr>
        <w:rFonts w:hint="default"/>
      </w:rPr>
    </w:lvl>
    <w:lvl w:ilvl="1" w:tplc="04100019" w:tentative="1">
      <w:start w:val="1"/>
      <w:numFmt w:val="lowerLetter"/>
      <w:lvlText w:val="%2."/>
      <w:lvlJc w:val="left"/>
      <w:pPr>
        <w:ind w:left="2212" w:hanging="360"/>
      </w:pPr>
    </w:lvl>
    <w:lvl w:ilvl="2" w:tplc="0410001B" w:tentative="1">
      <w:start w:val="1"/>
      <w:numFmt w:val="lowerRoman"/>
      <w:lvlText w:val="%3."/>
      <w:lvlJc w:val="right"/>
      <w:pPr>
        <w:ind w:left="2932" w:hanging="180"/>
      </w:pPr>
    </w:lvl>
    <w:lvl w:ilvl="3" w:tplc="0410000F" w:tentative="1">
      <w:start w:val="1"/>
      <w:numFmt w:val="decimal"/>
      <w:lvlText w:val="%4."/>
      <w:lvlJc w:val="left"/>
      <w:pPr>
        <w:ind w:left="3652" w:hanging="360"/>
      </w:pPr>
    </w:lvl>
    <w:lvl w:ilvl="4" w:tplc="04100019" w:tentative="1">
      <w:start w:val="1"/>
      <w:numFmt w:val="lowerLetter"/>
      <w:lvlText w:val="%5."/>
      <w:lvlJc w:val="left"/>
      <w:pPr>
        <w:ind w:left="4372" w:hanging="360"/>
      </w:pPr>
    </w:lvl>
    <w:lvl w:ilvl="5" w:tplc="0410001B" w:tentative="1">
      <w:start w:val="1"/>
      <w:numFmt w:val="lowerRoman"/>
      <w:lvlText w:val="%6."/>
      <w:lvlJc w:val="right"/>
      <w:pPr>
        <w:ind w:left="5092" w:hanging="180"/>
      </w:pPr>
    </w:lvl>
    <w:lvl w:ilvl="6" w:tplc="0410000F" w:tentative="1">
      <w:start w:val="1"/>
      <w:numFmt w:val="decimal"/>
      <w:lvlText w:val="%7."/>
      <w:lvlJc w:val="left"/>
      <w:pPr>
        <w:ind w:left="5812" w:hanging="360"/>
      </w:pPr>
    </w:lvl>
    <w:lvl w:ilvl="7" w:tplc="04100019" w:tentative="1">
      <w:start w:val="1"/>
      <w:numFmt w:val="lowerLetter"/>
      <w:lvlText w:val="%8."/>
      <w:lvlJc w:val="left"/>
      <w:pPr>
        <w:ind w:left="6532" w:hanging="360"/>
      </w:pPr>
    </w:lvl>
    <w:lvl w:ilvl="8" w:tplc="0410001B" w:tentative="1">
      <w:start w:val="1"/>
      <w:numFmt w:val="lowerRoman"/>
      <w:lvlText w:val="%9."/>
      <w:lvlJc w:val="right"/>
      <w:pPr>
        <w:ind w:left="7252" w:hanging="180"/>
      </w:pPr>
    </w:lvl>
  </w:abstractNum>
  <w:abstractNum w:abstractNumId="10">
    <w:nsid w:val="62702CDF"/>
    <w:multiLevelType w:val="hybridMultilevel"/>
    <w:tmpl w:val="4B345ECA"/>
    <w:lvl w:ilvl="0" w:tplc="34621482">
      <w:start w:val="1"/>
      <w:numFmt w:val="lowerLetter"/>
      <w:lvlText w:val="%1)"/>
      <w:lvlJc w:val="left"/>
      <w:pPr>
        <w:ind w:left="1702" w:hanging="570"/>
      </w:pPr>
      <w:rPr>
        <w:rFonts w:cs="Times New Roman" w:hint="default"/>
        <w:color w:val="000000"/>
        <w:sz w:val="24"/>
      </w:rPr>
    </w:lvl>
    <w:lvl w:ilvl="1" w:tplc="04100019" w:tentative="1">
      <w:start w:val="1"/>
      <w:numFmt w:val="lowerLetter"/>
      <w:lvlText w:val="%2."/>
      <w:lvlJc w:val="left"/>
      <w:pPr>
        <w:ind w:left="2212" w:hanging="360"/>
      </w:pPr>
    </w:lvl>
    <w:lvl w:ilvl="2" w:tplc="0410001B" w:tentative="1">
      <w:start w:val="1"/>
      <w:numFmt w:val="lowerRoman"/>
      <w:lvlText w:val="%3."/>
      <w:lvlJc w:val="right"/>
      <w:pPr>
        <w:ind w:left="2932" w:hanging="180"/>
      </w:pPr>
    </w:lvl>
    <w:lvl w:ilvl="3" w:tplc="0410000F" w:tentative="1">
      <w:start w:val="1"/>
      <w:numFmt w:val="decimal"/>
      <w:lvlText w:val="%4."/>
      <w:lvlJc w:val="left"/>
      <w:pPr>
        <w:ind w:left="3652" w:hanging="360"/>
      </w:pPr>
    </w:lvl>
    <w:lvl w:ilvl="4" w:tplc="04100019" w:tentative="1">
      <w:start w:val="1"/>
      <w:numFmt w:val="lowerLetter"/>
      <w:lvlText w:val="%5."/>
      <w:lvlJc w:val="left"/>
      <w:pPr>
        <w:ind w:left="4372" w:hanging="360"/>
      </w:pPr>
    </w:lvl>
    <w:lvl w:ilvl="5" w:tplc="0410001B" w:tentative="1">
      <w:start w:val="1"/>
      <w:numFmt w:val="lowerRoman"/>
      <w:lvlText w:val="%6."/>
      <w:lvlJc w:val="right"/>
      <w:pPr>
        <w:ind w:left="5092" w:hanging="180"/>
      </w:pPr>
    </w:lvl>
    <w:lvl w:ilvl="6" w:tplc="0410000F" w:tentative="1">
      <w:start w:val="1"/>
      <w:numFmt w:val="decimal"/>
      <w:lvlText w:val="%7."/>
      <w:lvlJc w:val="left"/>
      <w:pPr>
        <w:ind w:left="5812" w:hanging="360"/>
      </w:pPr>
    </w:lvl>
    <w:lvl w:ilvl="7" w:tplc="04100019" w:tentative="1">
      <w:start w:val="1"/>
      <w:numFmt w:val="lowerLetter"/>
      <w:lvlText w:val="%8."/>
      <w:lvlJc w:val="left"/>
      <w:pPr>
        <w:ind w:left="6532" w:hanging="360"/>
      </w:pPr>
    </w:lvl>
    <w:lvl w:ilvl="8" w:tplc="0410001B" w:tentative="1">
      <w:start w:val="1"/>
      <w:numFmt w:val="lowerRoman"/>
      <w:lvlText w:val="%9."/>
      <w:lvlJc w:val="right"/>
      <w:pPr>
        <w:ind w:left="7252" w:hanging="180"/>
      </w:pPr>
    </w:lvl>
  </w:abstractNum>
  <w:abstractNum w:abstractNumId="11">
    <w:nsid w:val="678E0488"/>
    <w:multiLevelType w:val="hybridMultilevel"/>
    <w:tmpl w:val="E9C01410"/>
    <w:lvl w:ilvl="0" w:tplc="34621482">
      <w:start w:val="1"/>
      <w:numFmt w:val="lowerLetter"/>
      <w:lvlText w:val="%1)"/>
      <w:lvlJc w:val="left"/>
      <w:pPr>
        <w:ind w:left="1960" w:hanging="360"/>
      </w:pPr>
      <w:rPr>
        <w:rFonts w:cs="Times New Roman" w:hint="default"/>
        <w:color w:val="000000"/>
        <w:sz w:val="24"/>
      </w:rPr>
    </w:lvl>
    <w:lvl w:ilvl="1" w:tplc="04100019" w:tentative="1">
      <w:start w:val="1"/>
      <w:numFmt w:val="lowerLetter"/>
      <w:lvlText w:val="%2."/>
      <w:lvlJc w:val="left"/>
      <w:pPr>
        <w:ind w:left="2680" w:hanging="360"/>
      </w:pPr>
    </w:lvl>
    <w:lvl w:ilvl="2" w:tplc="0410001B" w:tentative="1">
      <w:start w:val="1"/>
      <w:numFmt w:val="lowerRoman"/>
      <w:lvlText w:val="%3."/>
      <w:lvlJc w:val="right"/>
      <w:pPr>
        <w:ind w:left="3400" w:hanging="180"/>
      </w:pPr>
    </w:lvl>
    <w:lvl w:ilvl="3" w:tplc="0410000F" w:tentative="1">
      <w:start w:val="1"/>
      <w:numFmt w:val="decimal"/>
      <w:lvlText w:val="%4."/>
      <w:lvlJc w:val="left"/>
      <w:pPr>
        <w:ind w:left="4120" w:hanging="360"/>
      </w:pPr>
    </w:lvl>
    <w:lvl w:ilvl="4" w:tplc="04100019" w:tentative="1">
      <w:start w:val="1"/>
      <w:numFmt w:val="lowerLetter"/>
      <w:lvlText w:val="%5."/>
      <w:lvlJc w:val="left"/>
      <w:pPr>
        <w:ind w:left="4840" w:hanging="360"/>
      </w:pPr>
    </w:lvl>
    <w:lvl w:ilvl="5" w:tplc="0410001B" w:tentative="1">
      <w:start w:val="1"/>
      <w:numFmt w:val="lowerRoman"/>
      <w:lvlText w:val="%6."/>
      <w:lvlJc w:val="right"/>
      <w:pPr>
        <w:ind w:left="5560" w:hanging="180"/>
      </w:pPr>
    </w:lvl>
    <w:lvl w:ilvl="6" w:tplc="0410000F" w:tentative="1">
      <w:start w:val="1"/>
      <w:numFmt w:val="decimal"/>
      <w:lvlText w:val="%7."/>
      <w:lvlJc w:val="left"/>
      <w:pPr>
        <w:ind w:left="6280" w:hanging="360"/>
      </w:pPr>
    </w:lvl>
    <w:lvl w:ilvl="7" w:tplc="04100019" w:tentative="1">
      <w:start w:val="1"/>
      <w:numFmt w:val="lowerLetter"/>
      <w:lvlText w:val="%8."/>
      <w:lvlJc w:val="left"/>
      <w:pPr>
        <w:ind w:left="7000" w:hanging="360"/>
      </w:pPr>
    </w:lvl>
    <w:lvl w:ilvl="8" w:tplc="0410001B">
      <w:start w:val="1"/>
      <w:numFmt w:val="lowerRoman"/>
      <w:lvlText w:val="%9."/>
      <w:lvlJc w:val="right"/>
      <w:pPr>
        <w:ind w:left="7720" w:hanging="180"/>
      </w:pPr>
    </w:lvl>
  </w:abstractNum>
  <w:abstractNum w:abstractNumId="12">
    <w:nsid w:val="710A4CB4"/>
    <w:multiLevelType w:val="hybridMultilevel"/>
    <w:tmpl w:val="5E08C60C"/>
    <w:lvl w:ilvl="0" w:tplc="94108D8A">
      <w:start w:val="1"/>
      <w:numFmt w:val="decimal"/>
      <w:lvlText w:val="%1-"/>
      <w:lvlJc w:val="left"/>
      <w:pPr>
        <w:ind w:left="720" w:hanging="360"/>
      </w:pPr>
      <w:rPr>
        <w:rFonts w:cs="Times New Roman"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11"/>
  </w:num>
  <w:num w:numId="6">
    <w:abstractNumId w:val="8"/>
  </w:num>
  <w:num w:numId="7">
    <w:abstractNumId w:val="10"/>
  </w:num>
  <w:num w:numId="8">
    <w:abstractNumId w:val="0"/>
  </w:num>
  <w:num w:numId="9">
    <w:abstractNumId w:val="12"/>
  </w:num>
  <w:num w:numId="10">
    <w:abstractNumId w:val="5"/>
  </w:num>
  <w:num w:numId="11">
    <w:abstractNumId w:val="4"/>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8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
  <w:rsids>
    <w:rsidRoot w:val="008202E3"/>
    <w:rsid w:val="00293D29"/>
    <w:rsid w:val="002A17C4"/>
    <w:rsid w:val="00352EC1"/>
    <w:rsid w:val="004247D3"/>
    <w:rsid w:val="00524085"/>
    <w:rsid w:val="005F7262"/>
    <w:rsid w:val="00686C66"/>
    <w:rsid w:val="00761E89"/>
    <w:rsid w:val="007D20F3"/>
    <w:rsid w:val="008202E3"/>
    <w:rsid w:val="00843651"/>
    <w:rsid w:val="00890AD5"/>
    <w:rsid w:val="009F2EC2"/>
    <w:rsid w:val="00AC72DC"/>
    <w:rsid w:val="00BB7F77"/>
    <w:rsid w:val="00C96E1F"/>
    <w:rsid w:val="00E24D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7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20F3"/>
    <w:pPr>
      <w:ind w:left="720"/>
      <w:contextualSpacing/>
    </w:pPr>
  </w:style>
  <w:style w:type="character" w:styleId="Collegamentoipertestuale">
    <w:name w:val="Hyperlink"/>
    <w:basedOn w:val="Carpredefinitoparagrafo"/>
    <w:rsid w:val="004247D3"/>
    <w:rPr>
      <w:color w:val="0000FF"/>
      <w:u w:val="single"/>
    </w:rPr>
  </w:style>
  <w:style w:type="paragraph" w:styleId="Testofumetto">
    <w:name w:val="Balloon Text"/>
    <w:basedOn w:val="Normale"/>
    <w:link w:val="TestofumettoCarattere"/>
    <w:uiPriority w:val="99"/>
    <w:semiHidden/>
    <w:unhideWhenUsed/>
    <w:rsid w:val="004247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4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tutocomprensivopalata.edu.it" TargetMode="External"/><Relationship Id="rId3" Type="http://schemas.openxmlformats.org/officeDocument/2006/relationships/settings" Target="settings.xml"/><Relationship Id="rId7" Type="http://schemas.openxmlformats.org/officeDocument/2006/relationships/hyperlink" Target="mailto:cbic85300q@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ic85300q@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3155</Words>
  <Characters>17985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2019-11-27T14:51:00Z</dcterms:created>
  <dcterms:modified xsi:type="dcterms:W3CDTF">2019-11-27T14:51:00Z</dcterms:modified>
</cp:coreProperties>
</file>